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A054A" w14:textId="77777777" w:rsidR="00130DAE" w:rsidRPr="00896ACB" w:rsidRDefault="00130DAE" w:rsidP="00130DAE">
      <w:pPr>
        <w:spacing w:after="0"/>
        <w:jc w:val="center"/>
        <w:rPr>
          <w:rFonts w:cstheme="minorHAnsi"/>
          <w:b/>
          <w:bCs/>
        </w:rPr>
      </w:pPr>
      <w:r w:rsidRPr="00896ACB">
        <w:rPr>
          <w:rFonts w:cstheme="minorHAnsi"/>
          <w:b/>
          <w:bCs/>
        </w:rPr>
        <w:t>State Jharkhand</w:t>
      </w:r>
    </w:p>
    <w:p w14:paraId="2179B057" w14:textId="77777777" w:rsidR="00130DAE" w:rsidRPr="00896ACB" w:rsidRDefault="00130DAE" w:rsidP="00130DAE">
      <w:pPr>
        <w:spacing w:after="0"/>
        <w:jc w:val="center"/>
        <w:rPr>
          <w:rFonts w:cstheme="minorHAnsi"/>
          <w:b/>
          <w:bCs/>
        </w:rPr>
      </w:pPr>
      <w:r w:rsidRPr="00896ACB">
        <w:rPr>
          <w:rFonts w:cstheme="minorHAnsi"/>
          <w:b/>
          <w:bCs/>
        </w:rPr>
        <w:t>Child in Need Institute CINI</w:t>
      </w:r>
    </w:p>
    <w:p w14:paraId="546EC5E2" w14:textId="77777777" w:rsidR="00130DAE" w:rsidRPr="00896ACB" w:rsidRDefault="00130DAE" w:rsidP="00A63449">
      <w:pPr>
        <w:pBdr>
          <w:bottom w:val="single" w:sz="6" w:space="1" w:color="auto"/>
        </w:pBdr>
        <w:spacing w:after="0" w:line="240" w:lineRule="auto"/>
        <w:jc w:val="center"/>
        <w:rPr>
          <w:rFonts w:cstheme="minorHAnsi"/>
          <w:b/>
          <w:bCs/>
        </w:rPr>
      </w:pPr>
      <w:r w:rsidRPr="00896ACB">
        <w:rPr>
          <w:rFonts w:cstheme="minorHAnsi"/>
          <w:b/>
          <w:bCs/>
        </w:rPr>
        <w:t>Job Profile</w:t>
      </w:r>
    </w:p>
    <w:p w14:paraId="1D347D89" w14:textId="77777777" w:rsidR="00C742D2" w:rsidRPr="00896ACB" w:rsidRDefault="00C742D2" w:rsidP="00A63449">
      <w:pPr>
        <w:spacing w:after="0" w:line="240" w:lineRule="auto"/>
        <w:jc w:val="center"/>
        <w:rPr>
          <w:rFonts w:cstheme="minorHAnsi"/>
          <w:b/>
          <w:bCs/>
        </w:rPr>
      </w:pPr>
    </w:p>
    <w:p w14:paraId="04CB839F" w14:textId="0E8513C0" w:rsidR="00C742D2" w:rsidRPr="00896ACB" w:rsidRDefault="00C742D2" w:rsidP="00C742D2">
      <w:pPr>
        <w:spacing w:after="0"/>
        <w:rPr>
          <w:rFonts w:cstheme="minorHAnsi"/>
          <w:b/>
          <w:bCs/>
        </w:rPr>
      </w:pPr>
      <w:r w:rsidRPr="00896ACB">
        <w:rPr>
          <w:rFonts w:cstheme="minorHAnsi"/>
          <w:b/>
          <w:bCs/>
        </w:rPr>
        <w:t xml:space="preserve">Project: </w:t>
      </w:r>
      <w:r w:rsidRPr="00896ACB">
        <w:rPr>
          <w:rFonts w:cstheme="minorHAnsi"/>
          <w:b/>
          <w:bCs/>
        </w:rPr>
        <w:tab/>
        <w:t xml:space="preserve">                                           Intensified Malaria Elimination Project IMEP-03. (GFATM)</w:t>
      </w:r>
      <w:r w:rsidRPr="00896ACB">
        <w:rPr>
          <w:rFonts w:cstheme="minorHAnsi"/>
        </w:rPr>
        <w:t xml:space="preserve">          </w:t>
      </w:r>
    </w:p>
    <w:p w14:paraId="38AA457F" w14:textId="46DC1983" w:rsidR="00130DAE" w:rsidRPr="00896ACB" w:rsidRDefault="00130DAE" w:rsidP="00C742D2">
      <w:pPr>
        <w:spacing w:after="0"/>
        <w:rPr>
          <w:rFonts w:cstheme="minorHAnsi"/>
          <w:bCs/>
        </w:rPr>
      </w:pPr>
      <w:r w:rsidRPr="00896ACB">
        <w:rPr>
          <w:rFonts w:cstheme="minorHAnsi"/>
          <w:b/>
          <w:bCs/>
        </w:rPr>
        <w:t>Job Title:</w:t>
      </w:r>
      <w:r w:rsidRPr="00896ACB">
        <w:rPr>
          <w:rFonts w:cstheme="minorHAnsi"/>
        </w:rPr>
        <w:tab/>
      </w:r>
      <w:r w:rsidRPr="00896ACB">
        <w:rPr>
          <w:rFonts w:cstheme="minorHAnsi"/>
        </w:rPr>
        <w:tab/>
      </w:r>
      <w:r w:rsidRPr="00896ACB">
        <w:rPr>
          <w:rFonts w:cstheme="minorHAnsi"/>
        </w:rPr>
        <w:tab/>
      </w:r>
      <w:r w:rsidRPr="00896ACB">
        <w:rPr>
          <w:rFonts w:cstheme="minorHAnsi"/>
        </w:rPr>
        <w:tab/>
      </w:r>
      <w:r w:rsidRPr="00896ACB">
        <w:rPr>
          <w:rFonts w:cstheme="minorHAnsi"/>
          <w:bCs/>
        </w:rPr>
        <w:t>District Coordinator</w:t>
      </w:r>
    </w:p>
    <w:p w14:paraId="7738DD2B" w14:textId="77777777" w:rsidR="00130DAE" w:rsidRPr="00896ACB" w:rsidRDefault="00130DAE" w:rsidP="00C742D2">
      <w:pPr>
        <w:spacing w:after="0"/>
        <w:ind w:left="3600" w:hanging="3600"/>
        <w:rPr>
          <w:rFonts w:cstheme="minorHAnsi"/>
        </w:rPr>
      </w:pPr>
      <w:r w:rsidRPr="00896ACB">
        <w:rPr>
          <w:rFonts w:cstheme="minorHAnsi"/>
          <w:b/>
          <w:bCs/>
        </w:rPr>
        <w:t>Place of Work:</w:t>
      </w:r>
      <w:r w:rsidRPr="00896ACB">
        <w:rPr>
          <w:rFonts w:cstheme="minorHAnsi"/>
        </w:rPr>
        <w:tab/>
      </w:r>
      <w:proofErr w:type="spellStart"/>
      <w:r w:rsidRPr="00896ACB">
        <w:rPr>
          <w:rFonts w:cstheme="minorHAnsi"/>
          <w:bCs/>
        </w:rPr>
        <w:t>Khunti</w:t>
      </w:r>
      <w:proofErr w:type="spellEnd"/>
      <w:r w:rsidRPr="00896ACB">
        <w:rPr>
          <w:rFonts w:cstheme="minorHAnsi"/>
          <w:bCs/>
        </w:rPr>
        <w:t xml:space="preserve">, West </w:t>
      </w:r>
      <w:proofErr w:type="spellStart"/>
      <w:r w:rsidRPr="00896ACB">
        <w:rPr>
          <w:rFonts w:cstheme="minorHAnsi"/>
          <w:bCs/>
        </w:rPr>
        <w:t>Singhbhum</w:t>
      </w:r>
      <w:proofErr w:type="spellEnd"/>
      <w:r w:rsidRPr="00896ACB">
        <w:rPr>
          <w:rFonts w:cstheme="minorHAnsi"/>
          <w:bCs/>
        </w:rPr>
        <w:t xml:space="preserve"> (</w:t>
      </w:r>
      <w:proofErr w:type="spellStart"/>
      <w:r w:rsidRPr="00896ACB">
        <w:rPr>
          <w:rFonts w:cstheme="minorHAnsi"/>
          <w:bCs/>
        </w:rPr>
        <w:t>Chaibasa</w:t>
      </w:r>
      <w:proofErr w:type="spellEnd"/>
      <w:r w:rsidRPr="00896ACB">
        <w:rPr>
          <w:rFonts w:cstheme="minorHAnsi"/>
          <w:bCs/>
        </w:rPr>
        <w:t xml:space="preserve">), </w:t>
      </w:r>
      <w:proofErr w:type="spellStart"/>
      <w:r w:rsidRPr="00896ACB">
        <w:rPr>
          <w:rFonts w:cstheme="minorHAnsi"/>
          <w:bCs/>
        </w:rPr>
        <w:t>Pakur</w:t>
      </w:r>
      <w:proofErr w:type="spellEnd"/>
      <w:r w:rsidRPr="00896ACB">
        <w:rPr>
          <w:rFonts w:cstheme="minorHAnsi"/>
          <w:bCs/>
        </w:rPr>
        <w:t xml:space="preserve"> &amp; </w:t>
      </w:r>
      <w:proofErr w:type="spellStart"/>
      <w:r w:rsidRPr="00896ACB">
        <w:rPr>
          <w:rFonts w:cstheme="minorHAnsi"/>
          <w:bCs/>
        </w:rPr>
        <w:t>Godda</w:t>
      </w:r>
      <w:proofErr w:type="spellEnd"/>
      <w:r w:rsidRPr="00896ACB">
        <w:rPr>
          <w:rFonts w:cstheme="minorHAnsi"/>
          <w:bCs/>
        </w:rPr>
        <w:t>.</w:t>
      </w:r>
    </w:p>
    <w:p w14:paraId="5B89B820" w14:textId="77777777" w:rsidR="00130DAE" w:rsidRPr="00896ACB" w:rsidRDefault="00130DAE" w:rsidP="00C742D2">
      <w:pPr>
        <w:spacing w:after="0"/>
        <w:rPr>
          <w:rFonts w:cstheme="minorHAnsi"/>
        </w:rPr>
      </w:pPr>
      <w:r w:rsidRPr="00896ACB">
        <w:rPr>
          <w:rFonts w:cstheme="minorHAnsi"/>
          <w:b/>
          <w:bCs/>
        </w:rPr>
        <w:t>Reports to</w:t>
      </w:r>
      <w:proofErr w:type="gramStart"/>
      <w:r w:rsidRPr="00896ACB">
        <w:rPr>
          <w:rFonts w:cstheme="minorHAnsi"/>
          <w:b/>
          <w:bCs/>
        </w:rPr>
        <w:t>:</w:t>
      </w:r>
      <w:r w:rsidRPr="00896ACB">
        <w:rPr>
          <w:rFonts w:cstheme="minorHAnsi"/>
        </w:rPr>
        <w:tab/>
        <w:t xml:space="preserve">                                         </w:t>
      </w:r>
      <w:r w:rsidRPr="00896ACB">
        <w:rPr>
          <w:rFonts w:cstheme="minorHAnsi"/>
        </w:rPr>
        <w:tab/>
        <w:t>State</w:t>
      </w:r>
      <w:proofErr w:type="gramEnd"/>
      <w:r w:rsidRPr="00896ACB">
        <w:rPr>
          <w:rFonts w:cstheme="minorHAnsi"/>
        </w:rPr>
        <w:t xml:space="preserve"> Coordinator-Monitoring &amp; Evaluation </w:t>
      </w:r>
    </w:p>
    <w:p w14:paraId="646EFF59" w14:textId="0D5311BC" w:rsidR="00130DAE" w:rsidRPr="00896ACB" w:rsidRDefault="00130DAE" w:rsidP="00C742D2">
      <w:pPr>
        <w:spacing w:after="0"/>
        <w:rPr>
          <w:rFonts w:cstheme="minorHAnsi"/>
        </w:rPr>
      </w:pPr>
      <w:r w:rsidRPr="00896ACB">
        <w:rPr>
          <w:rFonts w:cstheme="minorHAnsi"/>
          <w:b/>
          <w:bCs/>
        </w:rPr>
        <w:t>No. of Posts:</w:t>
      </w:r>
      <w:r w:rsidRPr="00896ACB">
        <w:rPr>
          <w:rFonts w:cstheme="minorHAnsi"/>
          <w:b/>
          <w:bCs/>
        </w:rPr>
        <w:tab/>
      </w:r>
      <w:r w:rsidRPr="00896ACB">
        <w:rPr>
          <w:rFonts w:cstheme="minorHAnsi"/>
          <w:b/>
          <w:bCs/>
        </w:rPr>
        <w:tab/>
      </w:r>
      <w:r w:rsidRPr="00896ACB">
        <w:rPr>
          <w:rFonts w:cstheme="minorHAnsi"/>
        </w:rPr>
        <w:tab/>
      </w:r>
      <w:r w:rsidRPr="00896ACB">
        <w:rPr>
          <w:rFonts w:cstheme="minorHAnsi"/>
        </w:rPr>
        <w:tab/>
        <w:t xml:space="preserve">03 Nos.                                                                        </w:t>
      </w:r>
    </w:p>
    <w:p w14:paraId="1146DC51" w14:textId="77777777" w:rsidR="00130DAE" w:rsidRPr="00896ACB" w:rsidRDefault="00130DAE" w:rsidP="00C742D2">
      <w:pPr>
        <w:spacing w:after="0"/>
        <w:rPr>
          <w:rFonts w:cstheme="minorHAnsi"/>
        </w:rPr>
      </w:pPr>
      <w:r w:rsidRPr="00896ACB">
        <w:rPr>
          <w:rFonts w:cstheme="minorHAnsi"/>
          <w:b/>
          <w:bCs/>
        </w:rPr>
        <w:t>Duration</w:t>
      </w:r>
      <w:proofErr w:type="gramStart"/>
      <w:r w:rsidRPr="00896ACB">
        <w:rPr>
          <w:rFonts w:cstheme="minorHAnsi"/>
          <w:b/>
          <w:bCs/>
        </w:rPr>
        <w:t xml:space="preserve">:    </w:t>
      </w:r>
      <w:r w:rsidRPr="00896ACB">
        <w:rPr>
          <w:rFonts w:cstheme="minorHAnsi"/>
        </w:rPr>
        <w:t xml:space="preserve">                                               </w:t>
      </w:r>
      <w:r w:rsidRPr="00896ACB">
        <w:rPr>
          <w:rFonts w:cstheme="minorHAnsi"/>
        </w:rPr>
        <w:tab/>
        <w:t>Sep</w:t>
      </w:r>
      <w:proofErr w:type="gramEnd"/>
      <w:r w:rsidRPr="00896ACB">
        <w:rPr>
          <w:rFonts w:cstheme="minorHAnsi"/>
        </w:rPr>
        <w:t xml:space="preserve">.2025 to March 2027, with prospects of extension based       </w:t>
      </w:r>
    </w:p>
    <w:p w14:paraId="667EC0E0" w14:textId="77777777" w:rsidR="00130DAE" w:rsidRPr="00896ACB" w:rsidRDefault="00130DAE" w:rsidP="00C742D2">
      <w:pPr>
        <w:spacing w:after="0"/>
        <w:rPr>
          <w:rFonts w:cstheme="minorHAnsi"/>
        </w:rPr>
      </w:pPr>
      <w:r w:rsidRPr="00896ACB">
        <w:rPr>
          <w:rFonts w:cstheme="minorHAnsi"/>
        </w:rPr>
        <w:t xml:space="preserve">                                                                        on performance and fund availability.</w:t>
      </w:r>
    </w:p>
    <w:p w14:paraId="27BA4D15" w14:textId="77777777" w:rsidR="00130DAE" w:rsidRPr="00896ACB" w:rsidRDefault="00130DAE" w:rsidP="00130DAE">
      <w:pPr>
        <w:keepNext/>
        <w:keepLines/>
        <w:spacing w:after="0"/>
        <w:outlineLvl w:val="4"/>
        <w:rPr>
          <w:rFonts w:eastAsiaTheme="majorEastAsia" w:cstheme="minorHAnsi"/>
          <w:b/>
          <w:lang w:val="en-IN"/>
        </w:rPr>
      </w:pPr>
      <w:r w:rsidRPr="00896ACB">
        <w:rPr>
          <w:rFonts w:eastAsiaTheme="majorEastAsia" w:cstheme="minorHAnsi"/>
          <w:b/>
          <w:lang w:val="en-IN"/>
        </w:rPr>
        <w:t>Introduction</w:t>
      </w:r>
    </w:p>
    <w:p w14:paraId="312BF433" w14:textId="77777777" w:rsidR="00130DAE" w:rsidRPr="00896ACB" w:rsidRDefault="00130DAE" w:rsidP="00130DAE">
      <w:pPr>
        <w:spacing w:after="0"/>
        <w:jc w:val="both"/>
        <w:rPr>
          <w:rFonts w:cstheme="minorHAnsi"/>
        </w:rPr>
      </w:pPr>
      <w:r w:rsidRPr="00896ACB">
        <w:rPr>
          <w:rFonts w:cstheme="minorHAnsi"/>
        </w:rPr>
        <w:t xml:space="preserve">Child in Need Institute (CINI) is a national-level award-winning non-profit organization registered in 1974 in West Bengal with state offices in Assam, Odisha and Jharkhand. The organization has been implementing programs as well as is a key technical partner of various government departments to demonstrate models in improving the quality of lives of children, adolescents and women in need. CINI’s core model is based on the CINI method that promotes a rights-based convergence approach which has so far attracted the attention of policymakers and other different actors of the development sector, and which has proven to be an effective design to promote local-level solutions for improving care and protection of Children. </w:t>
      </w:r>
    </w:p>
    <w:p w14:paraId="132E844E" w14:textId="77777777" w:rsidR="00996562" w:rsidRPr="00896ACB" w:rsidRDefault="00996562" w:rsidP="00130DAE">
      <w:pPr>
        <w:spacing w:after="0"/>
        <w:jc w:val="both"/>
        <w:rPr>
          <w:rFonts w:cstheme="minorHAnsi"/>
        </w:rPr>
      </w:pPr>
    </w:p>
    <w:p w14:paraId="51D776A0" w14:textId="4C0F342E" w:rsidR="008478E9" w:rsidRPr="00896ACB" w:rsidRDefault="00996562" w:rsidP="00303E15">
      <w:pPr>
        <w:spacing w:line="240" w:lineRule="auto"/>
        <w:jc w:val="center"/>
        <w:rPr>
          <w:rFonts w:eastAsia="Times New Roman" w:cstheme="minorHAnsi"/>
          <w:b/>
          <w:bCs/>
          <w:lang w:eastAsia="en-IN"/>
        </w:rPr>
      </w:pPr>
      <w:r w:rsidRPr="00896ACB">
        <w:rPr>
          <w:rFonts w:cstheme="minorHAnsi"/>
          <w:b/>
          <w:bCs/>
        </w:rPr>
        <w:t xml:space="preserve">Project: </w:t>
      </w:r>
      <w:r w:rsidR="00130DAE" w:rsidRPr="00896ACB">
        <w:rPr>
          <w:rFonts w:eastAsia="Times New Roman" w:cstheme="minorHAnsi"/>
          <w:b/>
          <w:bCs/>
          <w:lang w:eastAsia="en-IN"/>
        </w:rPr>
        <w:t>Intensified Malaria Elimination Project-3 (IMEP-3)- GFATM</w:t>
      </w:r>
      <w:r w:rsidRPr="00896ACB">
        <w:rPr>
          <w:rFonts w:eastAsia="Times New Roman" w:cstheme="minorHAnsi"/>
          <w:b/>
          <w:bCs/>
          <w:lang w:eastAsia="en-IN"/>
        </w:rPr>
        <w:t>. 2024 to 2027.</w:t>
      </w:r>
    </w:p>
    <w:p w14:paraId="01B9032A" w14:textId="7A195E27" w:rsidR="00130DAE" w:rsidRPr="00896ACB" w:rsidRDefault="00130DAE" w:rsidP="00130DAE">
      <w:pPr>
        <w:spacing w:after="0" w:line="240" w:lineRule="auto"/>
        <w:jc w:val="both"/>
        <w:rPr>
          <w:rFonts w:eastAsia="Times New Roman" w:cstheme="minorHAnsi"/>
          <w:lang w:eastAsia="en-IN"/>
        </w:rPr>
      </w:pPr>
      <w:r w:rsidRPr="00896ACB">
        <w:rPr>
          <w:rFonts w:eastAsia="Times New Roman" w:cstheme="minorHAnsi"/>
          <w:lang w:eastAsia="en-IN"/>
        </w:rPr>
        <w:t>National Vector Borne Disease Control Program (NVBDCP) is implemented in the States/UTs for prevention and control of vector borne diseases (VBDs) namely Malaria, Dengue, Chikungunya, Filariasis, Japanese Encephalitis (JE) and Kala-azar.</w:t>
      </w:r>
      <w:r w:rsidR="00303E15" w:rsidRPr="00896ACB">
        <w:rPr>
          <w:rFonts w:eastAsia="Times New Roman" w:cstheme="minorHAnsi"/>
          <w:lang w:eastAsia="en-IN"/>
        </w:rPr>
        <w:t xml:space="preserve"> </w:t>
      </w:r>
      <w:r w:rsidR="00CF170C" w:rsidRPr="00896ACB">
        <w:rPr>
          <w:rFonts w:eastAsia="Times New Roman" w:cstheme="minorHAnsi"/>
          <w:lang w:eastAsia="en-IN"/>
        </w:rPr>
        <w:t xml:space="preserve"> </w:t>
      </w:r>
      <w:r w:rsidRPr="00896ACB">
        <w:rPr>
          <w:rFonts w:eastAsia="Times New Roman" w:cstheme="minorHAnsi"/>
          <w:lang w:eastAsia="en-IN"/>
        </w:rPr>
        <w:t xml:space="preserve">The Directorate of NVBDCP is the nodal agency for planning, policy making, technical guidance and monitoring and evaluation of program implementation in respect of prevention and control of these vector borne diseases under the overall umbrella of NHM. </w:t>
      </w:r>
    </w:p>
    <w:p w14:paraId="31BB16A2" w14:textId="77777777" w:rsidR="00130DAE" w:rsidRPr="00896ACB" w:rsidRDefault="00130DAE" w:rsidP="00130DAE">
      <w:pPr>
        <w:spacing w:after="0" w:line="240" w:lineRule="auto"/>
        <w:jc w:val="both"/>
        <w:rPr>
          <w:rFonts w:eastAsia="Times New Roman" w:cstheme="minorHAnsi"/>
          <w:b/>
          <w:bCs/>
          <w:lang w:eastAsia="en-IN"/>
        </w:rPr>
      </w:pPr>
    </w:p>
    <w:p w14:paraId="0F55772D" w14:textId="5CD1CF8F" w:rsidR="00130DAE" w:rsidRPr="00896ACB" w:rsidRDefault="00130DAE" w:rsidP="00130DAE">
      <w:pPr>
        <w:spacing w:after="0" w:line="240" w:lineRule="auto"/>
        <w:jc w:val="both"/>
        <w:rPr>
          <w:rFonts w:eastAsia="Times New Roman" w:cstheme="minorHAnsi"/>
          <w:lang w:eastAsia="en-IN"/>
        </w:rPr>
      </w:pPr>
      <w:r w:rsidRPr="00896ACB">
        <w:rPr>
          <w:rFonts w:eastAsia="Times New Roman" w:cstheme="minorHAnsi"/>
          <w:b/>
          <w:bCs/>
          <w:lang w:eastAsia="en-IN"/>
        </w:rPr>
        <w:t xml:space="preserve">The Global Fund is supporting “Intensified Malaria Elimination Project-3 </w:t>
      </w:r>
      <w:r w:rsidRPr="00896ACB">
        <w:rPr>
          <w:rFonts w:eastAsia="Times New Roman" w:cstheme="minorHAnsi"/>
          <w:lang w:eastAsia="en-IN"/>
        </w:rPr>
        <w:t xml:space="preserve">(IMEP-3)” for the grant period April 2024 – March 2027 within the existing framework of National Centre for Vector Borne Diseases Control (NCVBDC). Under the IMEP-3 grant, CINI has been selected as Sub-Recipient to work in the identified high endemic Blocks of the respective Districts of Jharkhand namely </w:t>
      </w:r>
      <w:proofErr w:type="spellStart"/>
      <w:r w:rsidRPr="00896ACB">
        <w:rPr>
          <w:rFonts w:eastAsia="Times New Roman" w:cstheme="minorHAnsi"/>
          <w:lang w:eastAsia="en-IN"/>
        </w:rPr>
        <w:t>Khunti</w:t>
      </w:r>
      <w:proofErr w:type="spellEnd"/>
      <w:r w:rsidRPr="00896ACB">
        <w:rPr>
          <w:rFonts w:eastAsia="Times New Roman" w:cstheme="minorHAnsi"/>
          <w:lang w:eastAsia="en-IN"/>
        </w:rPr>
        <w:t xml:space="preserve">, West </w:t>
      </w:r>
      <w:proofErr w:type="spellStart"/>
      <w:r w:rsidRPr="00896ACB">
        <w:rPr>
          <w:rFonts w:eastAsia="Times New Roman" w:cstheme="minorHAnsi"/>
          <w:lang w:eastAsia="en-IN"/>
        </w:rPr>
        <w:t>Singhbhum</w:t>
      </w:r>
      <w:proofErr w:type="spellEnd"/>
      <w:r w:rsidRPr="00896ACB">
        <w:rPr>
          <w:rFonts w:eastAsia="Times New Roman" w:cstheme="minorHAnsi"/>
          <w:lang w:eastAsia="en-IN"/>
        </w:rPr>
        <w:t xml:space="preserve"> (</w:t>
      </w:r>
      <w:proofErr w:type="spellStart"/>
      <w:r w:rsidRPr="00896ACB">
        <w:rPr>
          <w:rFonts w:eastAsia="Times New Roman" w:cstheme="minorHAnsi"/>
          <w:lang w:eastAsia="en-IN"/>
        </w:rPr>
        <w:t>Chaibasa</w:t>
      </w:r>
      <w:proofErr w:type="spellEnd"/>
      <w:r w:rsidRPr="00896ACB">
        <w:rPr>
          <w:rFonts w:eastAsia="Times New Roman" w:cstheme="minorHAnsi"/>
          <w:lang w:eastAsia="en-IN"/>
        </w:rPr>
        <w:t xml:space="preserve">), </w:t>
      </w:r>
      <w:proofErr w:type="spellStart"/>
      <w:r w:rsidRPr="00896ACB">
        <w:rPr>
          <w:rFonts w:eastAsia="Times New Roman" w:cstheme="minorHAnsi"/>
          <w:lang w:eastAsia="en-IN"/>
        </w:rPr>
        <w:t>Pakur</w:t>
      </w:r>
      <w:proofErr w:type="spellEnd"/>
      <w:r w:rsidRPr="00896ACB">
        <w:rPr>
          <w:rFonts w:eastAsia="Times New Roman" w:cstheme="minorHAnsi"/>
          <w:lang w:eastAsia="en-IN"/>
        </w:rPr>
        <w:t xml:space="preserve"> &amp; </w:t>
      </w:r>
      <w:proofErr w:type="spellStart"/>
      <w:r w:rsidRPr="00896ACB">
        <w:rPr>
          <w:rFonts w:eastAsia="Times New Roman" w:cstheme="minorHAnsi"/>
          <w:lang w:eastAsia="en-IN"/>
        </w:rPr>
        <w:t>Godda</w:t>
      </w:r>
      <w:proofErr w:type="spellEnd"/>
      <w:r w:rsidRPr="00896ACB">
        <w:rPr>
          <w:rFonts w:eastAsia="Times New Roman" w:cstheme="minorHAnsi"/>
          <w:lang w:eastAsia="en-IN"/>
        </w:rPr>
        <w:t>.</w:t>
      </w:r>
    </w:p>
    <w:p w14:paraId="4419672C" w14:textId="77777777" w:rsidR="00CC617E" w:rsidRPr="00896ACB" w:rsidRDefault="00CC617E" w:rsidP="00130DAE">
      <w:pPr>
        <w:spacing w:after="0" w:line="240" w:lineRule="auto"/>
        <w:jc w:val="both"/>
        <w:rPr>
          <w:rFonts w:eastAsia="Times New Roman" w:cstheme="minorHAnsi"/>
          <w:b/>
          <w:bCs/>
          <w:lang w:eastAsia="en-IN"/>
        </w:rPr>
      </w:pPr>
    </w:p>
    <w:p w14:paraId="5CC9C300" w14:textId="77777777" w:rsidR="00130DAE" w:rsidRPr="00896ACB" w:rsidRDefault="00130DAE" w:rsidP="00130DAE">
      <w:pPr>
        <w:spacing w:after="0" w:line="240" w:lineRule="auto"/>
        <w:jc w:val="both"/>
        <w:rPr>
          <w:rFonts w:eastAsia="Times New Roman" w:cstheme="minorHAnsi"/>
          <w:b/>
          <w:bCs/>
          <w:lang w:eastAsia="en-IN"/>
        </w:rPr>
      </w:pPr>
      <w:r w:rsidRPr="00896ACB">
        <w:rPr>
          <w:rFonts w:eastAsia="Times New Roman" w:cstheme="minorHAnsi"/>
          <w:b/>
          <w:bCs/>
          <w:lang w:eastAsia="en-IN"/>
        </w:rPr>
        <w:t>It is expected to fulfil the objectives within the implementation period:</w:t>
      </w:r>
    </w:p>
    <w:p w14:paraId="4857A312" w14:textId="77777777" w:rsidR="00CC617E" w:rsidRPr="00896ACB" w:rsidRDefault="00CC617E" w:rsidP="00130DAE">
      <w:pPr>
        <w:spacing w:after="0" w:line="240" w:lineRule="auto"/>
        <w:jc w:val="both"/>
        <w:rPr>
          <w:rFonts w:eastAsia="Times New Roman" w:cstheme="minorHAnsi"/>
          <w:b/>
          <w:bCs/>
          <w:lang w:eastAsia="en-IN"/>
        </w:rPr>
      </w:pPr>
    </w:p>
    <w:p w14:paraId="434AC60B" w14:textId="77777777" w:rsidR="00130DAE" w:rsidRPr="00896ACB" w:rsidRDefault="00130DAE" w:rsidP="00130DAE">
      <w:pPr>
        <w:numPr>
          <w:ilvl w:val="0"/>
          <w:numId w:val="2"/>
        </w:numPr>
        <w:spacing w:after="160" w:line="240" w:lineRule="auto"/>
        <w:jc w:val="both"/>
        <w:rPr>
          <w:rFonts w:eastAsia="Times New Roman" w:cstheme="minorHAnsi"/>
          <w:lang w:eastAsia="en-IN"/>
        </w:rPr>
      </w:pPr>
      <w:r w:rsidRPr="00896ACB">
        <w:rPr>
          <w:rFonts w:eastAsia="Times New Roman" w:cstheme="minorHAnsi"/>
          <w:lang w:eastAsia="en-IN"/>
        </w:rPr>
        <w:t>To ensure early diagnosis and prompt treatment of malaria in the hard-to-reach tribal pockets of district.</w:t>
      </w:r>
    </w:p>
    <w:p w14:paraId="269C752E" w14:textId="77777777" w:rsidR="00130DAE" w:rsidRPr="00896ACB" w:rsidRDefault="00130DAE" w:rsidP="00130DAE">
      <w:pPr>
        <w:numPr>
          <w:ilvl w:val="0"/>
          <w:numId w:val="2"/>
        </w:numPr>
        <w:spacing w:after="160" w:line="240" w:lineRule="auto"/>
        <w:jc w:val="both"/>
        <w:rPr>
          <w:rFonts w:eastAsia="Times New Roman" w:cstheme="minorHAnsi"/>
          <w:lang w:eastAsia="en-IN"/>
        </w:rPr>
      </w:pPr>
      <w:r w:rsidRPr="00896ACB">
        <w:rPr>
          <w:rFonts w:eastAsia="Times New Roman" w:cstheme="minorHAnsi"/>
          <w:lang w:eastAsia="en-IN"/>
        </w:rPr>
        <w:t>To improve community participation and engagement in the malaria prevention and control program for case management/follow-ups, surveillance, vector control and behavior change communication.</w:t>
      </w:r>
    </w:p>
    <w:p w14:paraId="710955E6" w14:textId="77777777" w:rsidR="00CC617E" w:rsidRPr="00896ACB" w:rsidRDefault="00130DAE" w:rsidP="00CC617E">
      <w:pPr>
        <w:spacing w:after="160" w:line="240" w:lineRule="auto"/>
        <w:jc w:val="both"/>
        <w:rPr>
          <w:rFonts w:eastAsia="Times New Roman" w:cstheme="minorHAnsi"/>
          <w:b/>
          <w:bCs/>
          <w:color w:val="000000"/>
          <w:kern w:val="2"/>
          <w:lang w:val="en-IN" w:eastAsia="en-IN"/>
          <w14:ligatures w14:val="standardContextual"/>
        </w:rPr>
      </w:pPr>
      <w:r w:rsidRPr="00896ACB">
        <w:rPr>
          <w:rFonts w:eastAsia="Times New Roman" w:cstheme="minorHAnsi"/>
          <w:b/>
          <w:bCs/>
          <w:color w:val="000000"/>
          <w:kern w:val="2"/>
          <w:lang w:val="en-IN" w:eastAsia="en-IN"/>
          <w14:ligatures w14:val="standardContextual"/>
        </w:rPr>
        <w:t>About the Position: -</w:t>
      </w:r>
      <w:r w:rsidR="00CC617E" w:rsidRPr="00896ACB">
        <w:rPr>
          <w:rFonts w:eastAsia="Times New Roman" w:cstheme="minorHAnsi"/>
          <w:b/>
          <w:bCs/>
          <w:color w:val="000000"/>
          <w:kern w:val="2"/>
          <w:lang w:val="en-IN" w:eastAsia="en-IN"/>
          <w14:ligatures w14:val="standardContextual"/>
        </w:rPr>
        <w:t xml:space="preserve"> </w:t>
      </w:r>
    </w:p>
    <w:p w14:paraId="41814BEE" w14:textId="195BC7B6" w:rsidR="00CC617E" w:rsidRPr="00896ACB" w:rsidRDefault="00130DAE" w:rsidP="00CC617E">
      <w:pPr>
        <w:spacing w:after="160" w:line="240" w:lineRule="auto"/>
        <w:jc w:val="both"/>
        <w:rPr>
          <w:rFonts w:eastAsia="Times New Roman" w:cstheme="minorHAnsi"/>
          <w:lang w:eastAsia="en-IN"/>
        </w:rPr>
      </w:pPr>
      <w:r w:rsidRPr="00896ACB">
        <w:rPr>
          <w:rFonts w:eastAsia="Times New Roman" w:cstheme="minorHAnsi"/>
          <w:lang w:eastAsia="en-IN"/>
        </w:rPr>
        <w:t xml:space="preserve">The role involves planning and implementing program activities, supervising EDCT efforts, and </w:t>
      </w:r>
      <w:proofErr w:type="spellStart"/>
      <w:r w:rsidRPr="00896ACB">
        <w:rPr>
          <w:rFonts w:eastAsia="Times New Roman" w:cstheme="minorHAnsi"/>
          <w:lang w:eastAsia="en-IN"/>
        </w:rPr>
        <w:t>analysing</w:t>
      </w:r>
      <w:proofErr w:type="spellEnd"/>
      <w:r w:rsidRPr="00896ACB">
        <w:rPr>
          <w:rFonts w:eastAsia="Times New Roman" w:cstheme="minorHAnsi"/>
          <w:lang w:eastAsia="en-IN"/>
        </w:rPr>
        <w:t xml:space="preserve"> epidemiological data to assess malaria trends and take corrective actions. The District Coordinator, under the supervision of the District Malaria Officer/DVBD Consultant will Implement the activities of Project Intensified Malaria Elimination Project-03 (GFATM.) 2024 to 2027 in alignment with NVBDCP activities, conduct routine field visits (10 Days+) monthly and ensure timely reporting.</w:t>
      </w:r>
      <w:r w:rsidR="00CC617E" w:rsidRPr="00896ACB">
        <w:rPr>
          <w:rFonts w:eastAsia="Times New Roman" w:cstheme="minorHAnsi"/>
          <w:lang w:eastAsia="en-IN"/>
        </w:rPr>
        <w:t xml:space="preserve"> </w:t>
      </w:r>
    </w:p>
    <w:p w14:paraId="3E430CD5" w14:textId="6BCD63FA" w:rsidR="00130DAE" w:rsidRPr="00896ACB" w:rsidRDefault="00130DAE" w:rsidP="00CC617E">
      <w:pPr>
        <w:spacing w:after="160"/>
        <w:jc w:val="both"/>
        <w:rPr>
          <w:rFonts w:eastAsia="Times New Roman" w:cstheme="minorHAnsi"/>
          <w:lang w:eastAsia="en-IN"/>
        </w:rPr>
      </w:pPr>
      <w:r w:rsidRPr="00896ACB">
        <w:rPr>
          <w:rFonts w:eastAsia="Times New Roman" w:cstheme="minorHAnsi"/>
          <w:lang w:eastAsia="en-IN"/>
        </w:rPr>
        <w:lastRenderedPageBreak/>
        <w:t>Responsibilities include organizing health camps in endemic areas, coordinating with Government health Officials-NHM, NVBDCP, NGOs and line departments for integrated vector management. Regular reporting to district and state officials is required.</w:t>
      </w:r>
    </w:p>
    <w:p w14:paraId="79517770" w14:textId="77777777" w:rsidR="006B30CE" w:rsidRPr="00896ACB" w:rsidRDefault="006B30CE" w:rsidP="00130DAE">
      <w:pPr>
        <w:spacing w:after="160" w:line="240" w:lineRule="auto"/>
        <w:jc w:val="both"/>
        <w:rPr>
          <w:rFonts w:cstheme="minorHAnsi"/>
          <w:b/>
          <w:bCs/>
        </w:rPr>
      </w:pPr>
    </w:p>
    <w:p w14:paraId="7359D291" w14:textId="77777777" w:rsidR="00130DAE" w:rsidRPr="00896ACB" w:rsidRDefault="00130DAE" w:rsidP="00130DAE">
      <w:pPr>
        <w:spacing w:after="160" w:line="240" w:lineRule="auto"/>
        <w:jc w:val="both"/>
        <w:rPr>
          <w:rFonts w:cstheme="minorHAnsi"/>
          <w:b/>
          <w:bCs/>
        </w:rPr>
      </w:pPr>
      <w:r w:rsidRPr="00896ACB">
        <w:rPr>
          <w:rFonts w:cstheme="minorHAnsi"/>
          <w:b/>
          <w:bCs/>
        </w:rPr>
        <w:t xml:space="preserve">District Coordinator: - </w:t>
      </w:r>
    </w:p>
    <w:p w14:paraId="4D03EFD4" w14:textId="2ABC7D3D" w:rsidR="006B30CE" w:rsidRPr="00896ACB" w:rsidRDefault="006B30CE" w:rsidP="006B30CE">
      <w:pPr>
        <w:spacing w:after="0"/>
        <w:jc w:val="both"/>
        <w:rPr>
          <w:rFonts w:cstheme="minorHAnsi"/>
          <w:b/>
          <w:bCs/>
          <w:lang w:val="en-IN"/>
        </w:rPr>
      </w:pPr>
      <w:r w:rsidRPr="00896ACB">
        <w:rPr>
          <w:rFonts w:cstheme="minorHAnsi"/>
          <w:lang w:val="en-IN"/>
        </w:rPr>
        <w:t xml:space="preserve">Interested candidates must also fill the following google form by </w:t>
      </w:r>
      <w:r w:rsidRPr="00896ACB">
        <w:rPr>
          <w:rFonts w:cstheme="minorHAnsi"/>
          <w:b/>
          <w:bCs/>
          <w:lang w:val="en-IN"/>
        </w:rPr>
        <w:t>22</w:t>
      </w:r>
      <w:r w:rsidRPr="00896ACB">
        <w:rPr>
          <w:rFonts w:cstheme="minorHAnsi"/>
          <w:b/>
          <w:bCs/>
          <w:vertAlign w:val="superscript"/>
          <w:lang w:val="en-IN"/>
        </w:rPr>
        <w:t>nd</w:t>
      </w:r>
      <w:r w:rsidRPr="00896ACB">
        <w:rPr>
          <w:rFonts w:cstheme="minorHAnsi"/>
          <w:b/>
          <w:bCs/>
          <w:lang w:val="en-IN"/>
        </w:rPr>
        <w:t xml:space="preserve"> October </w:t>
      </w:r>
      <w:proofErr w:type="gramStart"/>
      <w:r w:rsidRPr="00896ACB">
        <w:rPr>
          <w:rFonts w:cstheme="minorHAnsi"/>
          <w:b/>
          <w:bCs/>
          <w:lang w:val="en-IN"/>
        </w:rPr>
        <w:t>2025 :</w:t>
      </w:r>
      <w:proofErr w:type="gramEnd"/>
      <w:r w:rsidRPr="00896ACB">
        <w:rPr>
          <w:rFonts w:cstheme="minorHAnsi"/>
          <w:b/>
          <w:bCs/>
          <w:lang w:val="en-IN"/>
        </w:rPr>
        <w:t>-</w:t>
      </w:r>
      <w:r w:rsidRPr="00896ACB">
        <w:rPr>
          <w:rFonts w:cstheme="minorHAnsi"/>
          <w:lang w:val="en-IN"/>
        </w:rPr>
        <w:t xml:space="preserve"> </w:t>
      </w:r>
      <w:hyperlink r:id="rId5" w:history="1">
        <w:r w:rsidR="00896ACB" w:rsidRPr="00896ACB">
          <w:rPr>
            <w:rStyle w:val="Hyperlink"/>
          </w:rPr>
          <w:t>https://forms.gle/u4o52abLgQ7wuL368</w:t>
        </w:r>
      </w:hyperlink>
    </w:p>
    <w:p w14:paraId="400CFAF2" w14:textId="77777777" w:rsidR="006B30CE" w:rsidRDefault="006B30CE" w:rsidP="00130DAE">
      <w:pPr>
        <w:spacing w:after="160" w:line="240" w:lineRule="auto"/>
        <w:jc w:val="both"/>
        <w:rPr>
          <w:rFonts w:cstheme="minorHAnsi"/>
          <w:b/>
          <w:bCs/>
          <w:lang w:val="en-IN"/>
        </w:rPr>
      </w:pPr>
    </w:p>
    <w:p w14:paraId="5AF975A7" w14:textId="09E5815D" w:rsidR="00E05A09" w:rsidRPr="00E05A09" w:rsidRDefault="00E05A09" w:rsidP="00E05A09">
      <w:pPr>
        <w:spacing w:after="0"/>
        <w:jc w:val="both"/>
        <w:rPr>
          <w:rFonts w:cstheme="minorHAnsi"/>
          <w:b/>
          <w:bCs/>
        </w:rPr>
      </w:pPr>
      <w:r w:rsidRPr="00896ACB">
        <w:rPr>
          <w:rFonts w:cstheme="minorHAnsi"/>
          <w:b/>
          <w:bCs/>
        </w:rPr>
        <w:t xml:space="preserve">Job Description: </w:t>
      </w:r>
    </w:p>
    <w:p w14:paraId="57F00C85" w14:textId="77777777" w:rsidR="00130DAE" w:rsidRPr="00896ACB" w:rsidRDefault="00130DAE" w:rsidP="00130DAE">
      <w:pPr>
        <w:numPr>
          <w:ilvl w:val="0"/>
          <w:numId w:val="5"/>
        </w:numPr>
        <w:spacing w:after="0" w:line="240" w:lineRule="auto"/>
        <w:ind w:left="567" w:hanging="283"/>
        <w:contextualSpacing/>
        <w:jc w:val="both"/>
        <w:rPr>
          <w:rFonts w:ascii="Calibri" w:eastAsia="Times New Roman" w:hAnsi="Calibri" w:cstheme="minorHAnsi"/>
          <w:b/>
          <w:bCs/>
          <w:kern w:val="2"/>
          <w:lang w:eastAsia="en-IN"/>
          <w14:ligatures w14:val="standardContextual"/>
        </w:rPr>
      </w:pPr>
      <w:r w:rsidRPr="00896ACB">
        <w:rPr>
          <w:rFonts w:ascii="Calibri" w:eastAsia="Times New Roman" w:hAnsi="Calibri" w:cstheme="minorHAnsi"/>
          <w:color w:val="000000"/>
          <w:kern w:val="2"/>
          <w:lang w:val="en-IN" w:eastAsia="en-IN"/>
          <w14:ligatures w14:val="standardContextual"/>
        </w:rPr>
        <w:t>Maintain close liaison with District and block-level health officials to strengthen Project implementation, Convergence and Deliverables. Coordinate with line departments to ensure effective integrated vector management (IVM).</w:t>
      </w:r>
      <w:r w:rsidRPr="00896ACB">
        <w:rPr>
          <w:rFonts w:ascii="Calibri" w:eastAsia="Times New Roman" w:hAnsi="Calibri" w:cs="Times New Roman"/>
          <w:kern w:val="2"/>
          <w:lang w:val="en-IN" w:eastAsia="en-IN"/>
          <w14:ligatures w14:val="standardContextual"/>
        </w:rPr>
        <w:t xml:space="preserve"> </w:t>
      </w:r>
      <w:r w:rsidRPr="00896ACB">
        <w:rPr>
          <w:rFonts w:ascii="Calibri" w:eastAsia="Times New Roman" w:hAnsi="Calibri" w:cstheme="minorHAnsi"/>
          <w:color w:val="000000"/>
          <w:kern w:val="2"/>
          <w:lang w:val="en-IN" w:eastAsia="en-IN"/>
          <w14:ligatures w14:val="standardContextual"/>
        </w:rPr>
        <w:t>Ensure integration of malaria elimination activities with other public health programs for efficiency and sustainability.</w:t>
      </w:r>
    </w:p>
    <w:p w14:paraId="2F1D304C" w14:textId="77777777" w:rsidR="00130DAE" w:rsidRPr="00896ACB" w:rsidRDefault="00130DAE" w:rsidP="00130DAE">
      <w:pPr>
        <w:spacing w:after="0" w:line="240" w:lineRule="auto"/>
        <w:ind w:left="567"/>
        <w:contextualSpacing/>
        <w:jc w:val="both"/>
        <w:rPr>
          <w:rFonts w:ascii="Calibri" w:eastAsia="Times New Roman" w:hAnsi="Calibri" w:cstheme="minorHAnsi"/>
          <w:b/>
          <w:bCs/>
          <w:kern w:val="2"/>
          <w:lang w:eastAsia="en-IN"/>
          <w14:ligatures w14:val="standardContextual"/>
        </w:rPr>
      </w:pPr>
    </w:p>
    <w:p w14:paraId="0DD28F41" w14:textId="77777777" w:rsidR="00130DAE" w:rsidRPr="00896ACB" w:rsidRDefault="00130DAE" w:rsidP="00130DAE">
      <w:pPr>
        <w:numPr>
          <w:ilvl w:val="0"/>
          <w:numId w:val="5"/>
        </w:numPr>
        <w:spacing w:after="0" w:line="240" w:lineRule="auto"/>
        <w:ind w:left="567" w:hanging="283"/>
        <w:contextualSpacing/>
        <w:jc w:val="both"/>
        <w:rPr>
          <w:rFonts w:ascii="Calibri" w:eastAsia="Times New Roman" w:hAnsi="Calibri" w:cstheme="minorHAnsi"/>
          <w:b/>
          <w:bCs/>
          <w:kern w:val="2"/>
          <w:lang w:eastAsia="en-IN"/>
          <w14:ligatures w14:val="standardContextual"/>
        </w:rPr>
      </w:pPr>
      <w:r w:rsidRPr="00896ACB">
        <w:rPr>
          <w:rFonts w:ascii="Calibri" w:eastAsia="Times New Roman" w:hAnsi="Calibri" w:cstheme="minorHAnsi"/>
          <w:color w:val="000000"/>
          <w:kern w:val="2"/>
          <w:lang w:val="en-IN" w:eastAsia="en-IN"/>
          <w14:ligatures w14:val="standardContextual"/>
        </w:rPr>
        <w:t xml:space="preserve">Supervise and provide technical support for </w:t>
      </w:r>
      <w:r w:rsidRPr="00896ACB">
        <w:rPr>
          <w:rFonts w:ascii="Calibri" w:eastAsia="Times New Roman" w:hAnsi="Calibri" w:cstheme="minorHAnsi"/>
          <w:b/>
          <w:bCs/>
          <w:color w:val="000000"/>
          <w:kern w:val="2"/>
          <w:lang w:val="en-IN" w:eastAsia="en-IN"/>
          <w14:ligatures w14:val="standardContextual"/>
        </w:rPr>
        <w:t>Early Diagnosis and Complete Treatment (EDCT) activities</w:t>
      </w:r>
      <w:r w:rsidRPr="00896ACB">
        <w:rPr>
          <w:rFonts w:ascii="Calibri" w:eastAsia="Times New Roman" w:hAnsi="Calibri" w:cstheme="minorHAnsi"/>
          <w:color w:val="000000"/>
          <w:kern w:val="2"/>
          <w:lang w:val="en-IN" w:eastAsia="en-IN"/>
          <w14:ligatures w14:val="standardContextual"/>
        </w:rPr>
        <w:t xml:space="preserve"> at the field level.  Collect, compile, and analyse epidemiological data to track malaria trends and identify high-burden pockets. Recommend and implement corrective measures based on data analysis and field observations.  </w:t>
      </w:r>
    </w:p>
    <w:p w14:paraId="61CE7A91" w14:textId="77777777" w:rsidR="00130DAE" w:rsidRPr="00896ACB" w:rsidRDefault="00130DAE" w:rsidP="00130DAE">
      <w:pPr>
        <w:ind w:left="720"/>
        <w:contextualSpacing/>
        <w:rPr>
          <w:rFonts w:eastAsia="Times New Roman" w:cstheme="minorHAnsi"/>
          <w:color w:val="000000"/>
          <w:kern w:val="2"/>
          <w:lang w:val="en-IN" w:eastAsia="en-IN"/>
          <w14:ligatures w14:val="standardContextual"/>
        </w:rPr>
      </w:pPr>
    </w:p>
    <w:p w14:paraId="4940F13B" w14:textId="77777777" w:rsidR="00130DAE" w:rsidRPr="00896ACB" w:rsidRDefault="00130DAE" w:rsidP="00130DAE">
      <w:pPr>
        <w:numPr>
          <w:ilvl w:val="0"/>
          <w:numId w:val="5"/>
        </w:numPr>
        <w:spacing w:after="0" w:line="240" w:lineRule="auto"/>
        <w:ind w:left="567" w:hanging="283"/>
        <w:contextualSpacing/>
        <w:jc w:val="both"/>
        <w:rPr>
          <w:rFonts w:ascii="Calibri" w:eastAsia="Times New Roman" w:hAnsi="Calibri" w:cstheme="minorHAnsi"/>
          <w:b/>
          <w:bCs/>
          <w:kern w:val="2"/>
          <w:lang w:eastAsia="en-IN"/>
          <w14:ligatures w14:val="standardContextual"/>
        </w:rPr>
      </w:pPr>
      <w:r w:rsidRPr="00896ACB">
        <w:rPr>
          <w:rFonts w:eastAsia="Times New Roman" w:cstheme="minorHAnsi"/>
          <w:color w:val="000000"/>
          <w:kern w:val="2"/>
          <w:lang w:val="en-IN" w:eastAsia="en-IN"/>
          <w14:ligatures w14:val="standardContextual"/>
        </w:rPr>
        <w:t xml:space="preserve">Felicitate to </w:t>
      </w:r>
      <w:r w:rsidRPr="00896ACB">
        <w:rPr>
          <w:rFonts w:ascii="Calibri" w:eastAsia="Times New Roman" w:hAnsi="Calibri" w:cstheme="minorHAnsi"/>
          <w:color w:val="000000"/>
          <w:kern w:val="2"/>
          <w:lang w:val="en-IN" w:eastAsia="en-IN"/>
          <w14:ligatures w14:val="standardContextual"/>
        </w:rPr>
        <w:t>Organize</w:t>
      </w:r>
      <w:r w:rsidRPr="00896ACB">
        <w:rPr>
          <w:rFonts w:eastAsia="Times New Roman" w:cstheme="minorHAnsi"/>
          <w:color w:val="000000"/>
          <w:kern w:val="2"/>
          <w:lang w:val="en-IN" w:eastAsia="en-IN"/>
          <w14:ligatures w14:val="standardContextual"/>
        </w:rPr>
        <w:t xml:space="preserve"> Regular Review of Malaria Programme at District and Block Level respectively with Block Wise Performance. </w:t>
      </w:r>
      <w:r w:rsidRPr="00896ACB">
        <w:rPr>
          <w:rFonts w:ascii="Calibri" w:eastAsia="Times New Roman" w:hAnsi="Calibri" w:cs="Times New Roman"/>
          <w:kern w:val="2"/>
          <w:lang w:val="en-IN" w:eastAsia="en-IN"/>
          <w14:ligatures w14:val="standardContextual"/>
        </w:rPr>
        <w:t xml:space="preserve">Track progress against </w:t>
      </w:r>
      <w:r w:rsidRPr="00896ACB">
        <w:rPr>
          <w:rFonts w:ascii="Calibri" w:eastAsiaTheme="majorEastAsia" w:hAnsi="Calibri" w:cs="Times New Roman"/>
          <w:b/>
          <w:bCs/>
          <w:kern w:val="2"/>
          <w:lang w:val="en-IN" w:eastAsia="en-IN"/>
          <w14:ligatures w14:val="standardContextual"/>
        </w:rPr>
        <w:t>district malaria elimination targets</w:t>
      </w:r>
      <w:r w:rsidRPr="00896ACB">
        <w:rPr>
          <w:rFonts w:ascii="Calibri" w:eastAsia="Times New Roman" w:hAnsi="Calibri" w:cs="Times New Roman"/>
          <w:kern w:val="2"/>
          <w:lang w:val="en-IN" w:eastAsia="en-IN"/>
          <w14:ligatures w14:val="standardContextual"/>
        </w:rPr>
        <w:t>, ensuring timely corrective action to address performance gaps.</w:t>
      </w:r>
    </w:p>
    <w:p w14:paraId="5B733521" w14:textId="77777777" w:rsidR="00130DAE" w:rsidRPr="00896ACB" w:rsidRDefault="00130DAE" w:rsidP="00130DAE">
      <w:pPr>
        <w:ind w:left="720"/>
        <w:contextualSpacing/>
        <w:rPr>
          <w:rFonts w:ascii="Calibri" w:eastAsia="Times New Roman" w:hAnsi="Calibri" w:cstheme="minorHAnsi"/>
          <w:color w:val="000000"/>
          <w:kern w:val="2"/>
          <w:lang w:val="en-IN" w:eastAsia="en-IN"/>
          <w14:ligatures w14:val="standardContextual"/>
        </w:rPr>
      </w:pPr>
    </w:p>
    <w:p w14:paraId="6DCA24E0" w14:textId="77777777" w:rsidR="00130DAE" w:rsidRPr="00896ACB" w:rsidRDefault="00130DAE" w:rsidP="00130DAE">
      <w:pPr>
        <w:numPr>
          <w:ilvl w:val="0"/>
          <w:numId w:val="5"/>
        </w:numPr>
        <w:spacing w:after="0" w:line="240" w:lineRule="auto"/>
        <w:ind w:left="567" w:hanging="283"/>
        <w:contextualSpacing/>
        <w:jc w:val="both"/>
        <w:rPr>
          <w:rFonts w:ascii="Calibri" w:eastAsia="Times New Roman" w:hAnsi="Calibri" w:cstheme="minorHAnsi"/>
          <w:b/>
          <w:bCs/>
          <w:kern w:val="2"/>
          <w:lang w:eastAsia="en-IN"/>
          <w14:ligatures w14:val="standardContextual"/>
        </w:rPr>
      </w:pPr>
      <w:r w:rsidRPr="00896ACB">
        <w:rPr>
          <w:rFonts w:ascii="Calibri" w:eastAsia="Times New Roman" w:hAnsi="Calibri" w:cstheme="minorHAnsi"/>
          <w:color w:val="000000"/>
          <w:kern w:val="2"/>
          <w:lang w:val="en-IN" w:eastAsia="en-IN"/>
          <w14:ligatures w14:val="standardContextual"/>
        </w:rPr>
        <w:t xml:space="preserve">Act as a district-level representative for malaria elimination, fostering partnerships with local government bodies, private sector stakeholders and community leaders. Support District team in creation of Community Support Groups-CSG lead by CHVs known as for Strengthen the Community with smoothly implementation of the Programme. </w:t>
      </w:r>
    </w:p>
    <w:p w14:paraId="7EF5A92C" w14:textId="77777777" w:rsidR="00130DAE" w:rsidRPr="00896ACB" w:rsidRDefault="00130DAE" w:rsidP="00130DAE">
      <w:pPr>
        <w:ind w:left="720"/>
        <w:contextualSpacing/>
        <w:rPr>
          <w:rFonts w:eastAsia="Times New Roman" w:cstheme="minorHAnsi"/>
          <w:color w:val="000000"/>
          <w:kern w:val="2"/>
          <w:lang w:val="en-IN" w:eastAsia="en-IN"/>
          <w14:ligatures w14:val="standardContextual"/>
        </w:rPr>
      </w:pPr>
    </w:p>
    <w:p w14:paraId="3167EA4E" w14:textId="77777777" w:rsidR="00130DAE" w:rsidRPr="00896ACB" w:rsidRDefault="00130DAE" w:rsidP="00130DAE">
      <w:pPr>
        <w:numPr>
          <w:ilvl w:val="0"/>
          <w:numId w:val="5"/>
        </w:numPr>
        <w:spacing w:after="0" w:line="240" w:lineRule="auto"/>
        <w:ind w:left="567" w:hanging="283"/>
        <w:contextualSpacing/>
        <w:jc w:val="both"/>
        <w:rPr>
          <w:rFonts w:ascii="Calibri" w:eastAsia="Times New Roman" w:hAnsi="Calibri" w:cstheme="minorHAnsi"/>
          <w:b/>
          <w:bCs/>
          <w:kern w:val="2"/>
          <w:lang w:eastAsia="en-IN"/>
          <w14:ligatures w14:val="standardContextual"/>
        </w:rPr>
      </w:pPr>
      <w:r w:rsidRPr="00896ACB">
        <w:rPr>
          <w:rFonts w:eastAsia="Times New Roman" w:cstheme="minorHAnsi"/>
          <w:color w:val="000000"/>
          <w:kern w:val="2"/>
          <w:lang w:val="en-IN" w:eastAsia="en-IN"/>
          <w14:ligatures w14:val="standardContextual"/>
        </w:rPr>
        <w:t xml:space="preserve">Led the district team in the implementation of the project covering both public and private sector as per the guideline. </w:t>
      </w:r>
      <w:r w:rsidRPr="00896ACB">
        <w:rPr>
          <w:rFonts w:ascii="Calibri" w:eastAsia="Times New Roman" w:hAnsi="Calibri" w:cstheme="minorHAnsi"/>
          <w:color w:val="000000"/>
          <w:kern w:val="2"/>
          <w:lang w:val="en-IN" w:eastAsia="en-IN"/>
          <w14:ligatures w14:val="standardContextual"/>
        </w:rPr>
        <w:t xml:space="preserve">Conduct visits to supervise program activities in endemic and high-risk areas to Organize and facilitate health camps in malaria-endemic locations to enhance community outreach and case detection. </w:t>
      </w:r>
    </w:p>
    <w:p w14:paraId="7A948CC5" w14:textId="77777777" w:rsidR="00130DAE" w:rsidRPr="00896ACB" w:rsidRDefault="00130DAE" w:rsidP="00130DAE">
      <w:pPr>
        <w:tabs>
          <w:tab w:val="left" w:pos="180"/>
        </w:tabs>
        <w:autoSpaceDE w:val="0"/>
        <w:autoSpaceDN w:val="0"/>
        <w:adjustRightInd w:val="0"/>
        <w:spacing w:after="0" w:line="240" w:lineRule="auto"/>
        <w:jc w:val="both"/>
        <w:rPr>
          <w:rFonts w:cstheme="minorHAnsi"/>
          <w:color w:val="000000"/>
        </w:rPr>
      </w:pPr>
    </w:p>
    <w:p w14:paraId="2FE96AFC" w14:textId="77777777" w:rsidR="00130DAE" w:rsidRPr="00896ACB" w:rsidRDefault="00130DAE" w:rsidP="00130DAE">
      <w:pPr>
        <w:numPr>
          <w:ilvl w:val="0"/>
          <w:numId w:val="4"/>
        </w:numPr>
        <w:tabs>
          <w:tab w:val="left" w:pos="180"/>
        </w:tabs>
        <w:autoSpaceDE w:val="0"/>
        <w:autoSpaceDN w:val="0"/>
        <w:adjustRightInd w:val="0"/>
        <w:spacing w:after="0" w:line="240" w:lineRule="auto"/>
        <w:ind w:left="540"/>
        <w:jc w:val="both"/>
        <w:rPr>
          <w:rFonts w:cstheme="minorHAnsi"/>
          <w:color w:val="000000"/>
        </w:rPr>
      </w:pPr>
      <w:r w:rsidRPr="00896ACB">
        <w:rPr>
          <w:rFonts w:cstheme="minorHAnsi"/>
          <w:color w:val="000000"/>
          <w:lang w:val="en-IN"/>
        </w:rPr>
        <w:t xml:space="preserve">Support capacity-building activities for Project Staffs, ASHAs and community volunteers on malaria prevention, diagnosis, and treatment. Facilitate effective community mobilization and awareness-generation campaigns in coordination with IEC/BCC teams. </w:t>
      </w:r>
    </w:p>
    <w:p w14:paraId="28BA247C" w14:textId="77777777" w:rsidR="00130DAE" w:rsidRPr="00896ACB" w:rsidRDefault="00130DAE" w:rsidP="00130DAE">
      <w:pPr>
        <w:tabs>
          <w:tab w:val="left" w:pos="180"/>
        </w:tabs>
        <w:autoSpaceDE w:val="0"/>
        <w:autoSpaceDN w:val="0"/>
        <w:adjustRightInd w:val="0"/>
        <w:spacing w:after="0" w:line="240" w:lineRule="auto"/>
        <w:jc w:val="both"/>
        <w:rPr>
          <w:rFonts w:cstheme="minorHAnsi"/>
          <w:color w:val="000000"/>
        </w:rPr>
      </w:pPr>
    </w:p>
    <w:p w14:paraId="081661D9" w14:textId="77777777" w:rsidR="00130DAE" w:rsidRPr="00896ACB" w:rsidRDefault="00130DAE" w:rsidP="00130DAE">
      <w:pPr>
        <w:numPr>
          <w:ilvl w:val="0"/>
          <w:numId w:val="4"/>
        </w:numPr>
        <w:tabs>
          <w:tab w:val="left" w:pos="180"/>
        </w:tabs>
        <w:autoSpaceDE w:val="0"/>
        <w:autoSpaceDN w:val="0"/>
        <w:adjustRightInd w:val="0"/>
        <w:spacing w:after="0" w:line="240" w:lineRule="auto"/>
        <w:ind w:left="540"/>
        <w:jc w:val="both"/>
        <w:rPr>
          <w:rFonts w:cstheme="minorHAnsi"/>
          <w:color w:val="000000"/>
        </w:rPr>
      </w:pPr>
      <w:r w:rsidRPr="00896ACB">
        <w:rPr>
          <w:rFonts w:cstheme="minorHAnsi"/>
          <w:color w:val="000000"/>
          <w:lang w:val="en-IN"/>
        </w:rPr>
        <w:t xml:space="preserve">Support monitoring of stock levels for RDT kits, ACT medicines, and other logistics, ensuring timely replenishment in consultation with District Malaria Officer / DVBD Consultant related to malaria elimination efforts. </w:t>
      </w:r>
    </w:p>
    <w:p w14:paraId="5DB4692B" w14:textId="77777777" w:rsidR="00130DAE" w:rsidRPr="00896ACB" w:rsidRDefault="00130DAE" w:rsidP="00130DAE">
      <w:pPr>
        <w:tabs>
          <w:tab w:val="left" w:pos="180"/>
        </w:tabs>
        <w:autoSpaceDE w:val="0"/>
        <w:autoSpaceDN w:val="0"/>
        <w:adjustRightInd w:val="0"/>
        <w:spacing w:after="0" w:line="240" w:lineRule="auto"/>
        <w:jc w:val="both"/>
        <w:rPr>
          <w:rFonts w:cstheme="minorHAnsi"/>
          <w:color w:val="000000"/>
        </w:rPr>
      </w:pPr>
    </w:p>
    <w:p w14:paraId="6D337E52" w14:textId="77777777" w:rsidR="00130DAE" w:rsidRPr="00896ACB" w:rsidRDefault="00130DAE" w:rsidP="00130DAE">
      <w:pPr>
        <w:numPr>
          <w:ilvl w:val="0"/>
          <w:numId w:val="4"/>
        </w:numPr>
        <w:tabs>
          <w:tab w:val="left" w:pos="180"/>
        </w:tabs>
        <w:autoSpaceDE w:val="0"/>
        <w:autoSpaceDN w:val="0"/>
        <w:adjustRightInd w:val="0"/>
        <w:spacing w:after="0" w:line="240" w:lineRule="auto"/>
        <w:ind w:left="540"/>
        <w:jc w:val="both"/>
        <w:rPr>
          <w:rFonts w:cstheme="minorHAnsi"/>
          <w:color w:val="000000"/>
        </w:rPr>
      </w:pPr>
      <w:r w:rsidRPr="00896ACB">
        <w:rPr>
          <w:rFonts w:cstheme="minorHAnsi"/>
          <w:color w:val="000000"/>
        </w:rPr>
        <w:t xml:space="preserve">Monitor and ensure compliance with Global Fund financial and programmatic guidelines </w:t>
      </w:r>
      <w:r w:rsidRPr="00896ACB">
        <w:rPr>
          <w:rFonts w:cstheme="minorHAnsi"/>
          <w:color w:val="000000"/>
          <w:lang w:val="en-IN"/>
        </w:rPr>
        <w:t xml:space="preserve">and oversee the implementation of Project activities at the </w:t>
      </w:r>
      <w:r w:rsidRPr="00896ACB">
        <w:rPr>
          <w:rFonts w:cstheme="minorHAnsi"/>
          <w:color w:val="000000"/>
        </w:rPr>
        <w:t>Intervention areas</w:t>
      </w:r>
      <w:r w:rsidRPr="00896ACB">
        <w:rPr>
          <w:rFonts w:cstheme="minorHAnsi"/>
          <w:color w:val="000000"/>
          <w:lang w:val="en-IN"/>
        </w:rPr>
        <w:t xml:space="preserve">. </w:t>
      </w:r>
    </w:p>
    <w:p w14:paraId="6B81F89D" w14:textId="77777777" w:rsidR="00130DAE" w:rsidRPr="00896ACB" w:rsidRDefault="00130DAE" w:rsidP="00130DAE">
      <w:pPr>
        <w:tabs>
          <w:tab w:val="left" w:pos="180"/>
        </w:tabs>
        <w:autoSpaceDE w:val="0"/>
        <w:autoSpaceDN w:val="0"/>
        <w:adjustRightInd w:val="0"/>
        <w:spacing w:after="0" w:line="240" w:lineRule="auto"/>
        <w:jc w:val="both"/>
        <w:rPr>
          <w:rFonts w:cstheme="minorHAnsi"/>
          <w:color w:val="000000"/>
        </w:rPr>
      </w:pPr>
    </w:p>
    <w:p w14:paraId="742B7D5E" w14:textId="77777777" w:rsidR="00130DAE" w:rsidRPr="00896ACB" w:rsidRDefault="00130DAE" w:rsidP="00130DAE">
      <w:pPr>
        <w:numPr>
          <w:ilvl w:val="0"/>
          <w:numId w:val="4"/>
        </w:numPr>
        <w:tabs>
          <w:tab w:val="left" w:pos="180"/>
        </w:tabs>
        <w:autoSpaceDE w:val="0"/>
        <w:autoSpaceDN w:val="0"/>
        <w:adjustRightInd w:val="0"/>
        <w:spacing w:after="0" w:line="240" w:lineRule="auto"/>
        <w:ind w:left="540"/>
        <w:jc w:val="both"/>
        <w:rPr>
          <w:rFonts w:cstheme="minorHAnsi"/>
          <w:color w:val="000000"/>
        </w:rPr>
      </w:pPr>
      <w:r w:rsidRPr="00896ACB">
        <w:rPr>
          <w:rFonts w:cstheme="minorHAnsi"/>
          <w:color w:val="000000"/>
          <w:lang w:val="en-IN"/>
        </w:rPr>
        <w:t xml:space="preserve">Prepare and submit timely, accurate, and comprehensive reports to district and state authorities. Ensure compliance with Project protocols, operational guidelines and reporting formats. </w:t>
      </w:r>
      <w:r w:rsidRPr="00896ACB">
        <w:rPr>
          <w:rFonts w:cstheme="minorHAnsi"/>
          <w:color w:val="000000"/>
        </w:rPr>
        <w:t>Ensure functional coordination involving Programme, M&amp;E and Finance team members of the project while planning, execution and reporting.</w:t>
      </w:r>
    </w:p>
    <w:p w14:paraId="4375735D" w14:textId="77777777" w:rsidR="00130DAE" w:rsidRPr="00896ACB" w:rsidRDefault="00130DAE" w:rsidP="00130DAE">
      <w:pPr>
        <w:autoSpaceDE w:val="0"/>
        <w:autoSpaceDN w:val="0"/>
        <w:adjustRightInd w:val="0"/>
        <w:spacing w:after="0" w:line="240" w:lineRule="auto"/>
        <w:ind w:left="540"/>
        <w:contextualSpacing/>
        <w:jc w:val="both"/>
        <w:rPr>
          <w:rFonts w:eastAsia="Times New Roman" w:cstheme="minorHAnsi"/>
          <w:color w:val="000000"/>
          <w:kern w:val="2"/>
          <w:lang w:val="en-IN" w:eastAsia="en-IN"/>
          <w14:ligatures w14:val="standardContextual"/>
        </w:rPr>
      </w:pPr>
    </w:p>
    <w:p w14:paraId="0BD78623" w14:textId="77777777" w:rsidR="00130DAE" w:rsidRPr="00896ACB" w:rsidRDefault="00130DAE" w:rsidP="00130DAE">
      <w:pPr>
        <w:numPr>
          <w:ilvl w:val="0"/>
          <w:numId w:val="3"/>
        </w:numPr>
        <w:autoSpaceDE w:val="0"/>
        <w:autoSpaceDN w:val="0"/>
        <w:adjustRightInd w:val="0"/>
        <w:spacing w:after="0" w:line="240" w:lineRule="auto"/>
        <w:contextualSpacing/>
        <w:jc w:val="both"/>
        <w:rPr>
          <w:rFonts w:eastAsia="Times New Roman" w:cstheme="minorHAnsi"/>
          <w:color w:val="000000"/>
          <w:kern w:val="2"/>
          <w:lang w:val="en-IN" w:eastAsia="en-IN"/>
          <w14:ligatures w14:val="standardContextual"/>
        </w:rPr>
      </w:pPr>
      <w:r w:rsidRPr="00896ACB">
        <w:rPr>
          <w:rFonts w:eastAsia="Times New Roman" w:cstheme="minorHAnsi"/>
          <w:color w:val="000000"/>
          <w:kern w:val="2"/>
          <w:lang w:val="en-IN" w:eastAsia="en-IN"/>
          <w14:ligatures w14:val="standardContextual"/>
        </w:rPr>
        <w:t xml:space="preserve">Provide programmatic guidance to the District Team-CINI and ensure completion of the project activities on time: - </w:t>
      </w:r>
    </w:p>
    <w:p w14:paraId="6641ADE7" w14:textId="77777777" w:rsidR="00130DAE" w:rsidRPr="00896ACB" w:rsidRDefault="00130DAE" w:rsidP="00064FD0">
      <w:pPr>
        <w:pStyle w:val="ListParagraph"/>
        <w:numPr>
          <w:ilvl w:val="0"/>
          <w:numId w:val="3"/>
        </w:numPr>
        <w:autoSpaceDE w:val="0"/>
        <w:autoSpaceDN w:val="0"/>
        <w:adjustRightInd w:val="0"/>
        <w:spacing w:after="0"/>
        <w:ind w:left="1418" w:hanging="142"/>
        <w:jc w:val="both"/>
        <w:rPr>
          <w:rFonts w:eastAsia="Times New Roman" w:cstheme="minorHAnsi"/>
          <w:color w:val="000000"/>
          <w:kern w:val="2"/>
          <w:lang w:val="en-IN" w:eastAsia="en-IN"/>
          <w14:ligatures w14:val="standardContextual"/>
        </w:rPr>
      </w:pPr>
      <w:r w:rsidRPr="00896ACB">
        <w:rPr>
          <w:rFonts w:eastAsia="Times New Roman" w:cstheme="minorHAnsi"/>
          <w:color w:val="000000"/>
          <w:kern w:val="2"/>
          <w:lang w:val="en-IN" w:eastAsia="en-IN"/>
          <w14:ligatures w14:val="standardContextual"/>
        </w:rPr>
        <w:lastRenderedPageBreak/>
        <w:t xml:space="preserve">Formation and Orientation of Community Support Groups-CSG, </w:t>
      </w:r>
    </w:p>
    <w:p w14:paraId="12003172" w14:textId="567495E4" w:rsidR="00036DA6" w:rsidRPr="00896ACB" w:rsidRDefault="00130DAE" w:rsidP="00064FD0">
      <w:pPr>
        <w:pStyle w:val="ListParagraph"/>
        <w:numPr>
          <w:ilvl w:val="0"/>
          <w:numId w:val="3"/>
        </w:numPr>
        <w:autoSpaceDE w:val="0"/>
        <w:autoSpaceDN w:val="0"/>
        <w:adjustRightInd w:val="0"/>
        <w:spacing w:after="0"/>
        <w:ind w:left="1418" w:hanging="142"/>
        <w:jc w:val="both"/>
        <w:rPr>
          <w:rFonts w:eastAsia="Times New Roman" w:cstheme="minorHAnsi"/>
          <w:color w:val="000000"/>
          <w:kern w:val="2"/>
          <w:lang w:val="en-IN" w:eastAsia="en-IN"/>
          <w14:ligatures w14:val="standardContextual"/>
        </w:rPr>
      </w:pPr>
      <w:r w:rsidRPr="00896ACB">
        <w:rPr>
          <w:rFonts w:eastAsia="Times New Roman" w:cstheme="minorHAnsi"/>
          <w:color w:val="000000"/>
          <w:kern w:val="2"/>
          <w:lang w:val="en-IN" w:eastAsia="en-IN"/>
          <w14:ligatures w14:val="standardContextual"/>
        </w:rPr>
        <w:t xml:space="preserve">Orientation of selected school going adolescents on "Elimination of MALARIA" </w:t>
      </w:r>
    </w:p>
    <w:p w14:paraId="60843256" w14:textId="4CFFF253" w:rsidR="00130DAE" w:rsidRPr="00896ACB" w:rsidRDefault="00130DAE" w:rsidP="00064FD0">
      <w:pPr>
        <w:pStyle w:val="ListParagraph"/>
        <w:numPr>
          <w:ilvl w:val="0"/>
          <w:numId w:val="3"/>
        </w:numPr>
        <w:pBdr>
          <w:bottom w:val="single" w:sz="6" w:space="1" w:color="auto"/>
        </w:pBdr>
        <w:autoSpaceDE w:val="0"/>
        <w:autoSpaceDN w:val="0"/>
        <w:adjustRightInd w:val="0"/>
        <w:spacing w:after="0"/>
        <w:ind w:left="1418" w:hanging="142"/>
        <w:jc w:val="both"/>
        <w:rPr>
          <w:rFonts w:ascii="Calibri" w:eastAsia="Times New Roman" w:hAnsi="Calibri" w:cs="Times New Roman"/>
          <w:kern w:val="2"/>
          <w:lang w:val="en-IN" w:eastAsia="en-IN"/>
          <w14:ligatures w14:val="standardContextual"/>
        </w:rPr>
      </w:pPr>
      <w:r w:rsidRPr="00896ACB">
        <w:rPr>
          <w:rFonts w:ascii="Calibri" w:eastAsia="Times New Roman" w:hAnsi="Calibri" w:cstheme="minorHAnsi"/>
          <w:color w:val="000000"/>
          <w:kern w:val="2"/>
          <w:lang w:val="en-IN" w:eastAsia="en-IN"/>
          <w14:ligatures w14:val="standardContextual"/>
        </w:rPr>
        <w:t xml:space="preserve">Orientation of Shopkeepers of Agricultural Goods, Insecticides, Pesticides etc. </w:t>
      </w:r>
    </w:p>
    <w:p w14:paraId="3815E661" w14:textId="77777777" w:rsidR="00064FD0" w:rsidRPr="00896ACB" w:rsidRDefault="00064FD0" w:rsidP="00130DAE">
      <w:pPr>
        <w:spacing w:after="0" w:line="360" w:lineRule="auto"/>
        <w:ind w:left="-90"/>
        <w:jc w:val="both"/>
        <w:rPr>
          <w:rFonts w:cstheme="minorHAnsi"/>
          <w:b/>
        </w:rPr>
      </w:pPr>
    </w:p>
    <w:p w14:paraId="76F5CDB0" w14:textId="4329D0CE" w:rsidR="00130DAE" w:rsidRPr="00896ACB" w:rsidRDefault="00130DAE" w:rsidP="00130DAE">
      <w:pPr>
        <w:spacing w:after="0" w:line="360" w:lineRule="auto"/>
        <w:ind w:left="-90"/>
        <w:jc w:val="both"/>
        <w:rPr>
          <w:rFonts w:cstheme="minorHAnsi"/>
          <w:b/>
        </w:rPr>
      </w:pPr>
      <w:r w:rsidRPr="00896ACB">
        <w:rPr>
          <w:rFonts w:cstheme="minorHAnsi"/>
          <w:b/>
        </w:rPr>
        <w:t>Competencies:</w:t>
      </w:r>
    </w:p>
    <w:p w14:paraId="4EE0DE76" w14:textId="77777777" w:rsidR="00130DAE" w:rsidRPr="00896ACB" w:rsidRDefault="00130DAE" w:rsidP="00130DAE">
      <w:pPr>
        <w:numPr>
          <w:ilvl w:val="0"/>
          <w:numId w:val="3"/>
        </w:numPr>
        <w:spacing w:after="0" w:line="240" w:lineRule="auto"/>
        <w:contextualSpacing/>
        <w:jc w:val="both"/>
        <w:rPr>
          <w:rFonts w:ascii="Calibri" w:eastAsia="Times New Roman" w:hAnsi="Calibri" w:cstheme="minorHAnsi"/>
          <w:kern w:val="2"/>
          <w:lang w:val="en-IN" w:eastAsia="en-IN"/>
          <w14:ligatures w14:val="standardContextual"/>
        </w:rPr>
      </w:pPr>
      <w:r w:rsidRPr="00896ACB">
        <w:rPr>
          <w:rFonts w:ascii="Calibri" w:eastAsia="Times New Roman" w:hAnsi="Calibri" w:cstheme="minorHAnsi"/>
          <w:kern w:val="2"/>
          <w:lang w:val="en-IN" w:eastAsia="en-IN"/>
          <w14:ligatures w14:val="standardContextual"/>
        </w:rPr>
        <w:t>In-depth understanding of malaria epidemiology, NVBDCP guidelines, EDCT protocols, Public Health Reporting Portals and integrated vector management (IVM) approaches. Ability to plan, implement, supervise and monitor district-level public health programs in both public and private sectors.</w:t>
      </w:r>
    </w:p>
    <w:p w14:paraId="11AF6BE9" w14:textId="429ECB04" w:rsidR="00CC617E" w:rsidRPr="00896ACB" w:rsidRDefault="00CC617E" w:rsidP="00CC617E">
      <w:pPr>
        <w:pBdr>
          <w:bottom w:val="single" w:sz="6" w:space="1" w:color="auto"/>
        </w:pBdr>
        <w:spacing w:after="0" w:line="240" w:lineRule="auto"/>
        <w:ind w:left="-90"/>
        <w:jc w:val="both"/>
        <w:rPr>
          <w:rFonts w:cstheme="minorHAnsi"/>
        </w:rPr>
      </w:pPr>
    </w:p>
    <w:p w14:paraId="005E34F1" w14:textId="77777777" w:rsidR="00CC617E" w:rsidRPr="00896ACB" w:rsidRDefault="00CC617E" w:rsidP="00CC617E">
      <w:pPr>
        <w:spacing w:after="0" w:line="240" w:lineRule="auto"/>
        <w:ind w:left="-90"/>
        <w:jc w:val="both"/>
        <w:rPr>
          <w:rFonts w:cstheme="minorHAnsi"/>
        </w:rPr>
      </w:pPr>
    </w:p>
    <w:p w14:paraId="524F7C2F" w14:textId="77777777" w:rsidR="00CC617E" w:rsidRPr="00896ACB" w:rsidRDefault="00CC617E" w:rsidP="00CC617E">
      <w:pPr>
        <w:spacing w:after="0" w:line="240" w:lineRule="auto"/>
        <w:ind w:left="-90"/>
        <w:jc w:val="both"/>
        <w:rPr>
          <w:rFonts w:cstheme="minorHAnsi"/>
        </w:rPr>
      </w:pPr>
    </w:p>
    <w:p w14:paraId="36C3435D" w14:textId="77777777" w:rsidR="00CC617E" w:rsidRPr="00896ACB" w:rsidRDefault="00CC617E" w:rsidP="00CC617E">
      <w:pPr>
        <w:spacing w:after="0" w:line="240" w:lineRule="auto"/>
        <w:ind w:left="-90"/>
        <w:jc w:val="both"/>
        <w:rPr>
          <w:rFonts w:cstheme="minorHAnsi"/>
        </w:rPr>
      </w:pPr>
    </w:p>
    <w:p w14:paraId="11995604" w14:textId="77777777" w:rsidR="00CC617E" w:rsidRPr="00896ACB" w:rsidRDefault="00CC617E" w:rsidP="00CC617E">
      <w:pPr>
        <w:spacing w:after="0" w:line="240" w:lineRule="auto"/>
        <w:ind w:left="-90"/>
        <w:jc w:val="both"/>
        <w:rPr>
          <w:rFonts w:cstheme="minorHAnsi"/>
        </w:rPr>
      </w:pPr>
    </w:p>
    <w:p w14:paraId="1017BC1F" w14:textId="77777777" w:rsidR="00130DAE" w:rsidRPr="00896ACB" w:rsidRDefault="00130DAE" w:rsidP="00130DAE">
      <w:pPr>
        <w:numPr>
          <w:ilvl w:val="0"/>
          <w:numId w:val="3"/>
        </w:numPr>
        <w:spacing w:after="0" w:line="240" w:lineRule="auto"/>
        <w:contextualSpacing/>
        <w:jc w:val="both"/>
        <w:rPr>
          <w:rFonts w:ascii="Calibri" w:eastAsia="Times New Roman" w:hAnsi="Calibri" w:cstheme="minorHAnsi"/>
          <w:kern w:val="2"/>
          <w:lang w:val="en-IN" w:eastAsia="en-IN"/>
          <w14:ligatures w14:val="standardContextual"/>
        </w:rPr>
      </w:pPr>
      <w:r w:rsidRPr="00896ACB">
        <w:rPr>
          <w:rFonts w:ascii="Calibri" w:eastAsia="Times New Roman" w:hAnsi="Calibri" w:cstheme="minorHAnsi"/>
          <w:kern w:val="2"/>
          <w:lang w:val="en-IN" w:eastAsia="en-IN"/>
          <w14:ligatures w14:val="standardContextual"/>
        </w:rPr>
        <w:t>Strong skills in epidemiological data collection, analysis, interpretation and application for decision-making and corrective action. Proven capacity to liaise with district/block-level officials, NGOs, private health providers, and community leaders for program convergence.</w:t>
      </w:r>
    </w:p>
    <w:p w14:paraId="54B574BB" w14:textId="77777777" w:rsidR="00E43AEB" w:rsidRPr="00896ACB" w:rsidRDefault="00E43AEB" w:rsidP="00C92073">
      <w:pPr>
        <w:spacing w:after="0" w:line="240" w:lineRule="auto"/>
        <w:jc w:val="both"/>
        <w:rPr>
          <w:rFonts w:cstheme="minorHAnsi"/>
        </w:rPr>
      </w:pPr>
    </w:p>
    <w:p w14:paraId="70F76CB1" w14:textId="77777777" w:rsidR="00130DAE" w:rsidRPr="00896ACB" w:rsidRDefault="00130DAE" w:rsidP="00130DAE">
      <w:pPr>
        <w:numPr>
          <w:ilvl w:val="0"/>
          <w:numId w:val="3"/>
        </w:numPr>
        <w:spacing w:after="0" w:line="240" w:lineRule="auto"/>
        <w:contextualSpacing/>
        <w:jc w:val="both"/>
        <w:rPr>
          <w:rFonts w:ascii="Calibri" w:eastAsia="Times New Roman" w:hAnsi="Calibri" w:cstheme="minorHAnsi"/>
          <w:kern w:val="2"/>
          <w:lang w:val="en-IN" w:eastAsia="en-IN"/>
          <w14:ligatures w14:val="standardContextual"/>
        </w:rPr>
      </w:pPr>
      <w:r w:rsidRPr="00896ACB">
        <w:rPr>
          <w:rFonts w:ascii="Calibri" w:eastAsia="Times New Roman" w:hAnsi="Calibri" w:cstheme="minorHAnsi"/>
          <w:kern w:val="2"/>
          <w:lang w:val="en-IN" w:eastAsia="en-IN"/>
          <w14:ligatures w14:val="standardContextual"/>
        </w:rPr>
        <w:t xml:space="preserve">Experience in guiding multidisciplinary teams (Programme, M&amp;E, Finance, Block Coordinators, CHVs) to achieve project deliverables. </w:t>
      </w:r>
    </w:p>
    <w:p w14:paraId="5F11A86D" w14:textId="77777777" w:rsidR="00130DAE" w:rsidRPr="00896ACB" w:rsidRDefault="00130DAE" w:rsidP="00130DAE">
      <w:pPr>
        <w:spacing w:after="0" w:line="240" w:lineRule="auto"/>
        <w:ind w:left="-90"/>
        <w:jc w:val="both"/>
        <w:rPr>
          <w:rFonts w:cstheme="minorHAnsi"/>
        </w:rPr>
      </w:pPr>
    </w:p>
    <w:p w14:paraId="43774D9E" w14:textId="77777777" w:rsidR="00130DAE" w:rsidRPr="00896ACB" w:rsidRDefault="00130DAE" w:rsidP="00130DAE">
      <w:pPr>
        <w:numPr>
          <w:ilvl w:val="0"/>
          <w:numId w:val="3"/>
        </w:numPr>
        <w:spacing w:after="0" w:line="240" w:lineRule="auto"/>
        <w:contextualSpacing/>
        <w:jc w:val="both"/>
        <w:rPr>
          <w:rFonts w:ascii="Calibri" w:eastAsia="Times New Roman" w:hAnsi="Calibri" w:cstheme="minorHAnsi"/>
          <w:kern w:val="2"/>
          <w:lang w:val="en-IN" w:eastAsia="en-IN"/>
          <w14:ligatures w14:val="standardContextual"/>
        </w:rPr>
      </w:pPr>
      <w:r w:rsidRPr="00896ACB">
        <w:rPr>
          <w:rFonts w:ascii="Calibri" w:eastAsia="Times New Roman" w:hAnsi="Calibri" w:cstheme="minorHAnsi"/>
          <w:kern w:val="2"/>
          <w:lang w:val="en-IN" w:eastAsia="en-IN"/>
          <w14:ligatures w14:val="standardContextual"/>
        </w:rPr>
        <w:t>Competence in designing and conducting training/orientation for health workers, community volunteers, and other stakeholders. Ability to strengthen community participation through CSG formation, IEC/BCC campaigns, and awareness programs.</w:t>
      </w:r>
    </w:p>
    <w:p w14:paraId="52E96F14" w14:textId="77777777" w:rsidR="00130DAE" w:rsidRPr="00896ACB" w:rsidRDefault="00130DAE" w:rsidP="00130DAE">
      <w:pPr>
        <w:spacing w:after="0" w:line="240" w:lineRule="auto"/>
        <w:ind w:left="-90"/>
        <w:jc w:val="both"/>
        <w:rPr>
          <w:rFonts w:cstheme="minorHAnsi"/>
        </w:rPr>
      </w:pPr>
    </w:p>
    <w:p w14:paraId="60573372" w14:textId="77777777" w:rsidR="00130DAE" w:rsidRPr="00896ACB" w:rsidRDefault="00130DAE" w:rsidP="00130DAE">
      <w:pPr>
        <w:numPr>
          <w:ilvl w:val="0"/>
          <w:numId w:val="3"/>
        </w:numPr>
        <w:spacing w:after="0" w:line="240" w:lineRule="auto"/>
        <w:contextualSpacing/>
        <w:jc w:val="both"/>
        <w:rPr>
          <w:rFonts w:eastAsia="Times New Roman" w:cstheme="minorHAnsi"/>
          <w:kern w:val="2"/>
          <w:lang w:val="en-IN" w:eastAsia="en-IN"/>
          <w14:ligatures w14:val="standardContextual"/>
        </w:rPr>
      </w:pPr>
      <w:r w:rsidRPr="00896ACB">
        <w:rPr>
          <w:rFonts w:ascii="Calibri" w:eastAsia="Times New Roman" w:hAnsi="Calibri" w:cstheme="minorHAnsi"/>
          <w:kern w:val="2"/>
          <w:lang w:val="en-IN" w:eastAsia="en-IN"/>
          <w14:ligatures w14:val="standardContextual"/>
        </w:rPr>
        <w:t xml:space="preserve">Proficiency in monitoring and managing stocks of diagnostics, medicines, LLINs, and other malaria control materials. Familiarity with Global Fund and NVBDCP financial/programmatic compliance requirements. </w:t>
      </w:r>
    </w:p>
    <w:p w14:paraId="0C5D8CCF" w14:textId="77777777" w:rsidR="00130DAE" w:rsidRPr="00896ACB" w:rsidRDefault="00130DAE" w:rsidP="00130DAE">
      <w:pPr>
        <w:ind w:left="720"/>
        <w:contextualSpacing/>
        <w:rPr>
          <w:rFonts w:eastAsia="Times New Roman" w:cstheme="minorHAnsi"/>
          <w:kern w:val="2"/>
          <w:lang w:val="en-IN" w:eastAsia="en-IN"/>
          <w14:ligatures w14:val="standardContextual"/>
        </w:rPr>
      </w:pPr>
    </w:p>
    <w:p w14:paraId="7BEFA65B" w14:textId="77777777" w:rsidR="00130DAE" w:rsidRPr="00896ACB" w:rsidRDefault="00130DAE" w:rsidP="00130DAE">
      <w:pPr>
        <w:numPr>
          <w:ilvl w:val="0"/>
          <w:numId w:val="3"/>
        </w:numPr>
        <w:pBdr>
          <w:bottom w:val="single" w:sz="6" w:space="1" w:color="auto"/>
        </w:pBdr>
        <w:spacing w:after="0" w:line="240" w:lineRule="auto"/>
        <w:contextualSpacing/>
        <w:jc w:val="both"/>
        <w:rPr>
          <w:rFonts w:eastAsia="Times New Roman" w:cstheme="minorHAnsi"/>
          <w:kern w:val="2"/>
          <w:lang w:val="en-IN" w:eastAsia="en-IN"/>
          <w14:ligatures w14:val="standardContextual"/>
        </w:rPr>
      </w:pPr>
      <w:r w:rsidRPr="00896ACB">
        <w:rPr>
          <w:rFonts w:eastAsia="Times New Roman" w:cstheme="minorHAnsi"/>
          <w:kern w:val="2"/>
          <w:lang w:val="en-IN" w:eastAsia="en-IN"/>
          <w14:ligatures w14:val="standardContextual"/>
        </w:rPr>
        <w:t>Strong verbal and written communication in Hindi/Local language and English and for effective stakeholder engagement and reporting. Capacity to identify operational gaps and implement practical solutions under tight timelines. Willingness to travel extensively (minimum 10 days/month) in challenging and high-risk malaria-endemic areas.</w:t>
      </w:r>
    </w:p>
    <w:p w14:paraId="33CDE400" w14:textId="77777777" w:rsidR="00130DAE" w:rsidRPr="00896ACB" w:rsidRDefault="00130DAE" w:rsidP="00130DAE">
      <w:pPr>
        <w:spacing w:after="0"/>
        <w:jc w:val="both"/>
        <w:rPr>
          <w:rFonts w:cstheme="minorHAnsi"/>
          <w:b/>
        </w:rPr>
      </w:pPr>
    </w:p>
    <w:p w14:paraId="50B1A9F3" w14:textId="4D5596F4" w:rsidR="00130DAE" w:rsidRPr="00896ACB" w:rsidRDefault="00130DAE" w:rsidP="00593B96">
      <w:pPr>
        <w:spacing w:after="80" w:line="240" w:lineRule="auto"/>
        <w:rPr>
          <w:b/>
          <w:bCs/>
        </w:rPr>
      </w:pPr>
      <w:r w:rsidRPr="00896ACB">
        <w:rPr>
          <w:b/>
          <w:bCs/>
        </w:rPr>
        <w:t>Educational Qualification</w:t>
      </w:r>
      <w:r w:rsidR="005B5CC2" w:rsidRPr="00896ACB">
        <w:rPr>
          <w:b/>
          <w:bCs/>
        </w:rPr>
        <w:t>:</w:t>
      </w:r>
    </w:p>
    <w:p w14:paraId="69D5C41C" w14:textId="77777777" w:rsidR="00130DAE" w:rsidRPr="00896ACB" w:rsidRDefault="00130DAE" w:rsidP="00593B96">
      <w:pPr>
        <w:numPr>
          <w:ilvl w:val="0"/>
          <w:numId w:val="6"/>
        </w:numPr>
        <w:spacing w:after="80" w:line="240" w:lineRule="auto"/>
        <w:ind w:left="714" w:hanging="357"/>
      </w:pPr>
      <w:proofErr w:type="gramStart"/>
      <w:r w:rsidRPr="00896ACB">
        <w:t>Master’s degree in Public Health</w:t>
      </w:r>
      <w:proofErr w:type="gramEnd"/>
      <w:r w:rsidRPr="00896ACB">
        <w:t>, Science, Social Science or other relevant discipline from a recognized University/Institute.</w:t>
      </w:r>
    </w:p>
    <w:p w14:paraId="215D4490" w14:textId="0E7B0761" w:rsidR="00130DAE" w:rsidRPr="00896ACB" w:rsidRDefault="00130DAE" w:rsidP="00036DA6">
      <w:pPr>
        <w:spacing w:after="0"/>
        <w:rPr>
          <w:b/>
          <w:bCs/>
        </w:rPr>
      </w:pPr>
      <w:r w:rsidRPr="00896ACB">
        <w:rPr>
          <w:b/>
          <w:bCs/>
        </w:rPr>
        <w:t>Experience</w:t>
      </w:r>
      <w:r w:rsidR="005B5CC2" w:rsidRPr="00896ACB">
        <w:rPr>
          <w:b/>
          <w:bCs/>
        </w:rPr>
        <w:t>:</w:t>
      </w:r>
    </w:p>
    <w:p w14:paraId="57F8D625" w14:textId="77777777" w:rsidR="00130DAE" w:rsidRPr="00896ACB" w:rsidRDefault="00130DAE" w:rsidP="00130DAE">
      <w:pPr>
        <w:numPr>
          <w:ilvl w:val="0"/>
          <w:numId w:val="7"/>
        </w:numPr>
        <w:spacing w:after="0" w:line="240" w:lineRule="auto"/>
        <w:jc w:val="both"/>
      </w:pPr>
      <w:r w:rsidRPr="00896ACB">
        <w:t xml:space="preserve">Minimum 04 years of relevant experience in public health program implementation, preferably in Vector Borne Disease Control Programs in coordination with government departments such as NHM, NVBDCP, ICDS, and local governance bodies. Experience in GFATM-supported projects will be an additional advantage. </w:t>
      </w:r>
    </w:p>
    <w:p w14:paraId="003C4108" w14:textId="77777777" w:rsidR="00130DAE" w:rsidRPr="00896ACB" w:rsidRDefault="00130DAE" w:rsidP="00130DAE">
      <w:pPr>
        <w:spacing w:after="0" w:line="240" w:lineRule="auto"/>
        <w:ind w:left="720"/>
        <w:jc w:val="both"/>
      </w:pPr>
    </w:p>
    <w:p w14:paraId="22977F7D" w14:textId="77777777" w:rsidR="00130DAE" w:rsidRPr="00896ACB" w:rsidRDefault="00130DAE" w:rsidP="00130DAE">
      <w:pPr>
        <w:numPr>
          <w:ilvl w:val="0"/>
          <w:numId w:val="7"/>
        </w:numPr>
        <w:spacing w:after="0" w:line="240" w:lineRule="auto"/>
        <w:jc w:val="both"/>
      </w:pPr>
      <w:r w:rsidRPr="00896ACB">
        <w:t>Proficiency in epidemiological data analysis, report writing, documentation, MS Office (Word, Excel, PowerPoint) and familiarity with public health Portals (health data reporting systems).</w:t>
      </w:r>
    </w:p>
    <w:p w14:paraId="29029F00" w14:textId="77777777" w:rsidR="00130DAE" w:rsidRPr="00896ACB" w:rsidRDefault="00130DAE" w:rsidP="00130DAE">
      <w:pPr>
        <w:spacing w:after="0" w:line="240" w:lineRule="auto"/>
        <w:jc w:val="both"/>
      </w:pPr>
    </w:p>
    <w:p w14:paraId="649A9AE4" w14:textId="77777777" w:rsidR="00130DAE" w:rsidRPr="00896ACB" w:rsidRDefault="00130DAE" w:rsidP="00130DAE">
      <w:pPr>
        <w:numPr>
          <w:ilvl w:val="0"/>
          <w:numId w:val="7"/>
        </w:numPr>
        <w:spacing w:after="0" w:line="240" w:lineRule="auto"/>
        <w:jc w:val="both"/>
      </w:pPr>
      <w:r w:rsidRPr="00896ACB">
        <w:t xml:space="preserve">Good understanding of Integrated Vector Management (IVM) strategies and EDCT (Early Diagnosis and Complete Treatment) protocols. </w:t>
      </w:r>
    </w:p>
    <w:p w14:paraId="1A34F924" w14:textId="77777777" w:rsidR="00130DAE" w:rsidRPr="00896ACB" w:rsidRDefault="00130DAE" w:rsidP="00130DAE">
      <w:pPr>
        <w:spacing w:after="0" w:line="240" w:lineRule="auto"/>
        <w:jc w:val="both"/>
      </w:pPr>
    </w:p>
    <w:p w14:paraId="7D46AB86" w14:textId="68F4AC5D" w:rsidR="00130DAE" w:rsidRPr="00896ACB" w:rsidRDefault="00130DAE" w:rsidP="00130DAE">
      <w:pPr>
        <w:numPr>
          <w:ilvl w:val="0"/>
          <w:numId w:val="7"/>
        </w:numPr>
        <w:spacing w:after="0" w:line="240" w:lineRule="auto"/>
        <w:jc w:val="both"/>
      </w:pPr>
      <w:r w:rsidRPr="00896ACB">
        <w:lastRenderedPageBreak/>
        <w:t>Strong communication, planning, and problem-solving skills. Willingness to undertake extensive field visits in rural and remote areas. Excellent written and oral communication, liaison and negotiation skills.</w:t>
      </w:r>
    </w:p>
    <w:p w14:paraId="1B2F1E88" w14:textId="77777777" w:rsidR="00130DAE" w:rsidRPr="00896ACB" w:rsidRDefault="00130DAE" w:rsidP="00130DAE">
      <w:pPr>
        <w:spacing w:after="0" w:line="240" w:lineRule="auto"/>
        <w:jc w:val="both"/>
      </w:pPr>
    </w:p>
    <w:p w14:paraId="79B2FBC7" w14:textId="77777777" w:rsidR="00130DAE" w:rsidRPr="00896ACB" w:rsidRDefault="00130DAE" w:rsidP="00130DAE">
      <w:pPr>
        <w:numPr>
          <w:ilvl w:val="0"/>
          <w:numId w:val="7"/>
        </w:numPr>
        <w:spacing w:after="0" w:line="240" w:lineRule="auto"/>
        <w:jc w:val="both"/>
      </w:pPr>
      <w:r w:rsidRPr="00896ACB">
        <w:rPr>
          <w:lang w:eastAsia="en-IN"/>
        </w:rPr>
        <w:t>Language- Hindi and English.</w:t>
      </w:r>
    </w:p>
    <w:p w14:paraId="4A7F5928" w14:textId="77777777" w:rsidR="00130DAE" w:rsidRPr="00896ACB" w:rsidRDefault="00130DAE" w:rsidP="00130DAE">
      <w:pPr>
        <w:spacing w:after="0" w:line="240" w:lineRule="auto"/>
        <w:jc w:val="both"/>
        <w:rPr>
          <w:rFonts w:eastAsiaTheme="minorHAnsi" w:cstheme="minorHAnsi"/>
          <w:lang w:val="en-IN"/>
        </w:rPr>
      </w:pPr>
    </w:p>
    <w:p w14:paraId="0CB113B0" w14:textId="168C342E" w:rsidR="005B5CC2" w:rsidRPr="00896ACB" w:rsidRDefault="005B5CC2" w:rsidP="005B5CC2">
      <w:pPr>
        <w:spacing w:after="0"/>
        <w:jc w:val="both"/>
        <w:rPr>
          <w:rFonts w:cstheme="minorHAnsi"/>
          <w:b/>
        </w:rPr>
      </w:pPr>
      <w:r w:rsidRPr="00896ACB">
        <w:rPr>
          <w:rFonts w:cstheme="minorHAnsi"/>
          <w:b/>
        </w:rPr>
        <w:t>Expected Travel</w:t>
      </w:r>
      <w:proofErr w:type="gramStart"/>
      <w:r w:rsidRPr="00896ACB">
        <w:rPr>
          <w:rFonts w:cstheme="minorHAnsi"/>
          <w:b/>
        </w:rPr>
        <w:t xml:space="preserve">:  </w:t>
      </w:r>
      <w:r w:rsidRPr="00896ACB">
        <w:t>70</w:t>
      </w:r>
      <w:proofErr w:type="gramEnd"/>
      <w:r w:rsidRPr="00896ACB">
        <w:t>% of the working days in a month need to be spent on field visits in all project areas according to the requirement.</w:t>
      </w:r>
    </w:p>
    <w:p w14:paraId="7BA53A0E" w14:textId="77777777" w:rsidR="005B5CC2" w:rsidRPr="00896ACB" w:rsidRDefault="005B5CC2" w:rsidP="00130DAE">
      <w:pPr>
        <w:spacing w:after="0" w:line="240" w:lineRule="auto"/>
        <w:jc w:val="both"/>
        <w:rPr>
          <w:rFonts w:eastAsiaTheme="minorHAnsi" w:cstheme="minorHAnsi"/>
          <w:lang w:val="en-IN"/>
        </w:rPr>
      </w:pPr>
    </w:p>
    <w:p w14:paraId="128C3431" w14:textId="052BD559" w:rsidR="00130DAE" w:rsidRPr="00896ACB" w:rsidRDefault="00130DAE" w:rsidP="00130DAE">
      <w:pPr>
        <w:spacing w:after="0" w:line="240" w:lineRule="auto"/>
        <w:jc w:val="both"/>
        <w:rPr>
          <w:rFonts w:eastAsia="Batang"/>
          <w:lang w:val="en-IN"/>
        </w:rPr>
      </w:pPr>
      <w:r w:rsidRPr="00896ACB">
        <w:rPr>
          <w:rFonts w:eastAsiaTheme="minorHAnsi" w:cstheme="minorHAnsi"/>
          <w:b/>
          <w:lang w:val="en-IN"/>
        </w:rPr>
        <w:t xml:space="preserve">CTC:  </w:t>
      </w:r>
      <w:r w:rsidRPr="00896ACB">
        <w:rPr>
          <w:rFonts w:eastAsia="Batang"/>
          <w:lang w:val="en-IN"/>
        </w:rPr>
        <w:t xml:space="preserve">INR </w:t>
      </w:r>
      <w:r w:rsidR="005B5CC2" w:rsidRPr="00896ACB">
        <w:rPr>
          <w:rFonts w:eastAsia="Batang"/>
          <w:lang w:val="en-IN"/>
        </w:rPr>
        <w:t>40,0</w:t>
      </w:r>
      <w:r w:rsidRPr="00896ACB">
        <w:rPr>
          <w:rFonts w:eastAsia="Batang"/>
          <w:lang w:val="en-IN"/>
        </w:rPr>
        <w:t>00/- per Month</w:t>
      </w:r>
    </w:p>
    <w:p w14:paraId="45EF2B71" w14:textId="77777777" w:rsidR="00EE41A2" w:rsidRPr="00896ACB" w:rsidRDefault="00EE41A2" w:rsidP="00130DAE">
      <w:pPr>
        <w:spacing w:after="0" w:line="240" w:lineRule="auto"/>
        <w:jc w:val="both"/>
        <w:rPr>
          <w:rFonts w:eastAsia="Batang"/>
          <w:lang w:val="en-IN"/>
        </w:rPr>
      </w:pPr>
    </w:p>
    <w:p w14:paraId="5EE0E617" w14:textId="77777777" w:rsidR="00EE41A2" w:rsidRPr="00896ACB" w:rsidRDefault="00EE41A2" w:rsidP="00EE41A2">
      <w:pPr>
        <w:spacing w:after="0"/>
        <w:jc w:val="both"/>
        <w:rPr>
          <w:rFonts w:cstheme="minorHAnsi"/>
          <w:b/>
          <w:bCs/>
          <w:lang w:val="en-IN"/>
        </w:rPr>
      </w:pPr>
      <w:bookmarkStart w:id="0" w:name="_Hlk211338976"/>
      <w:r w:rsidRPr="00896ACB">
        <w:rPr>
          <w:rFonts w:cstheme="minorHAnsi"/>
          <w:b/>
          <w:bCs/>
          <w:lang w:val="en-IN"/>
        </w:rPr>
        <w:t>How to Apply:</w:t>
      </w:r>
    </w:p>
    <w:p w14:paraId="74E7F0F8" w14:textId="77777777" w:rsidR="00EE41A2" w:rsidRPr="00896ACB" w:rsidRDefault="00EE41A2" w:rsidP="00EE41A2">
      <w:pPr>
        <w:spacing w:after="0"/>
        <w:jc w:val="both"/>
        <w:rPr>
          <w:rFonts w:cstheme="minorHAnsi"/>
          <w:lang w:val="en-IN"/>
        </w:rPr>
      </w:pPr>
    </w:p>
    <w:p w14:paraId="5D51EF74" w14:textId="77777777" w:rsidR="00896ACB" w:rsidRPr="00896ACB" w:rsidRDefault="00896ACB" w:rsidP="00896ACB">
      <w:pPr>
        <w:pStyle w:val="ListParagraph"/>
        <w:numPr>
          <w:ilvl w:val="0"/>
          <w:numId w:val="9"/>
        </w:numPr>
        <w:spacing w:after="0"/>
        <w:jc w:val="both"/>
        <w:rPr>
          <w:rFonts w:cstheme="minorHAnsi"/>
          <w:b/>
          <w:bCs/>
          <w:lang w:val="en-IN"/>
        </w:rPr>
      </w:pPr>
      <w:r w:rsidRPr="00896ACB">
        <w:rPr>
          <w:rFonts w:cstheme="minorHAnsi"/>
          <w:lang w:val="en-IN"/>
        </w:rPr>
        <w:t xml:space="preserve">Interested candidates must also fill the following google form by </w:t>
      </w:r>
      <w:r w:rsidRPr="00896ACB">
        <w:rPr>
          <w:rFonts w:cstheme="minorHAnsi"/>
          <w:b/>
          <w:bCs/>
          <w:lang w:val="en-IN"/>
        </w:rPr>
        <w:t>22</w:t>
      </w:r>
      <w:r w:rsidRPr="00896ACB">
        <w:rPr>
          <w:rFonts w:cstheme="minorHAnsi"/>
          <w:b/>
          <w:bCs/>
          <w:vertAlign w:val="superscript"/>
          <w:lang w:val="en-IN"/>
        </w:rPr>
        <w:t>nd</w:t>
      </w:r>
      <w:r w:rsidRPr="00896ACB">
        <w:rPr>
          <w:rFonts w:cstheme="minorHAnsi"/>
          <w:b/>
          <w:bCs/>
          <w:lang w:val="en-IN"/>
        </w:rPr>
        <w:t xml:space="preserve"> October </w:t>
      </w:r>
      <w:proofErr w:type="gramStart"/>
      <w:r w:rsidRPr="00896ACB">
        <w:rPr>
          <w:rFonts w:cstheme="minorHAnsi"/>
          <w:b/>
          <w:bCs/>
          <w:lang w:val="en-IN"/>
        </w:rPr>
        <w:t>2025 :</w:t>
      </w:r>
      <w:proofErr w:type="gramEnd"/>
      <w:r w:rsidRPr="00896ACB">
        <w:rPr>
          <w:rFonts w:cstheme="minorHAnsi"/>
          <w:b/>
          <w:bCs/>
          <w:lang w:val="en-IN"/>
        </w:rPr>
        <w:t>-</w:t>
      </w:r>
      <w:r w:rsidRPr="00896ACB">
        <w:rPr>
          <w:rFonts w:cstheme="minorHAnsi"/>
          <w:lang w:val="en-IN"/>
        </w:rPr>
        <w:t xml:space="preserve"> </w:t>
      </w:r>
      <w:hyperlink r:id="rId6" w:history="1">
        <w:r w:rsidRPr="00896ACB">
          <w:rPr>
            <w:rStyle w:val="Hyperlink"/>
          </w:rPr>
          <w:t>https://forms.gle/u4o52abLgQ7wuL368</w:t>
        </w:r>
      </w:hyperlink>
    </w:p>
    <w:p w14:paraId="24D5AD5D" w14:textId="77777777" w:rsidR="006B30CE" w:rsidRPr="00896ACB" w:rsidRDefault="006B30CE" w:rsidP="00130DAE">
      <w:pPr>
        <w:spacing w:after="0" w:line="240" w:lineRule="auto"/>
        <w:jc w:val="both"/>
        <w:rPr>
          <w:rFonts w:eastAsia="Batang"/>
        </w:rPr>
      </w:pPr>
    </w:p>
    <w:p w14:paraId="51C95E38" w14:textId="77777777" w:rsidR="00EE41A2" w:rsidRPr="00896ACB" w:rsidRDefault="00EE41A2" w:rsidP="00EE41A2">
      <w:pPr>
        <w:spacing w:after="0"/>
        <w:jc w:val="both"/>
        <w:rPr>
          <w:rFonts w:cstheme="minorHAnsi"/>
          <w:b/>
          <w:bCs/>
          <w:lang w:val="en-IN"/>
        </w:rPr>
      </w:pPr>
      <w:r w:rsidRPr="00896ACB">
        <w:rPr>
          <w:rFonts w:cstheme="minorHAnsi"/>
          <w:b/>
          <w:bCs/>
          <w:lang w:val="en-IN"/>
        </w:rPr>
        <w:t>"CINI is an equal opportunity employer. Eligible female / third gender candidates are strongly encouraged to apply for this position. "</w:t>
      </w:r>
    </w:p>
    <w:p w14:paraId="35306A67" w14:textId="77777777" w:rsidR="00EE41A2" w:rsidRPr="00896ACB" w:rsidRDefault="00EE41A2" w:rsidP="00EE41A2">
      <w:pPr>
        <w:spacing w:after="0"/>
        <w:jc w:val="both"/>
        <w:rPr>
          <w:rFonts w:cstheme="minorHAnsi"/>
          <w:lang w:val="en-IN"/>
        </w:rPr>
      </w:pPr>
    </w:p>
    <w:p w14:paraId="28AEBE00" w14:textId="0C88929D" w:rsidR="00064FD0" w:rsidRPr="00896ACB" w:rsidRDefault="00EE41A2" w:rsidP="00EE41A2">
      <w:pPr>
        <w:spacing w:after="0"/>
        <w:jc w:val="both"/>
        <w:rPr>
          <w:rFonts w:cstheme="minorHAnsi"/>
          <w:lang w:val="en-IN"/>
        </w:rPr>
      </w:pPr>
      <w:r w:rsidRPr="00896ACB">
        <w:rPr>
          <w:rFonts w:cstheme="minorHAnsi"/>
          <w:b/>
          <w:bCs/>
          <w:lang w:val="en-IN"/>
        </w:rPr>
        <w:t>"Child In Need Institute follows the Child Protection Policy, Sexual Harassment at Workplace policy, and all HR-related policies."</w:t>
      </w:r>
      <w:bookmarkEnd w:id="0"/>
    </w:p>
    <w:sectPr w:rsidR="00064FD0" w:rsidRPr="00896ACB" w:rsidSect="00E43AEB">
      <w:pgSz w:w="11906" w:h="16838"/>
      <w:pgMar w:top="709" w:right="1440" w:bottom="126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581C"/>
    <w:multiLevelType w:val="hybridMultilevel"/>
    <w:tmpl w:val="E6A2840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AF1ABB"/>
    <w:multiLevelType w:val="hybridMultilevel"/>
    <w:tmpl w:val="59CC5D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26C7DE4"/>
    <w:multiLevelType w:val="multilevel"/>
    <w:tmpl w:val="C8562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0903B8"/>
    <w:multiLevelType w:val="hybridMultilevel"/>
    <w:tmpl w:val="EA00AB76"/>
    <w:lvl w:ilvl="0" w:tplc="50566878">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46CD6F83"/>
    <w:multiLevelType w:val="hybridMultilevel"/>
    <w:tmpl w:val="7DA230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C616BAC"/>
    <w:multiLevelType w:val="multilevel"/>
    <w:tmpl w:val="EB385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C510B2"/>
    <w:multiLevelType w:val="multilevel"/>
    <w:tmpl w:val="1DF0FED4"/>
    <w:lvl w:ilvl="0">
      <w:start w:val="1"/>
      <w:numFmt w:val="bullet"/>
      <w:lvlText w:val="•"/>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B2116D4"/>
    <w:multiLevelType w:val="multilevel"/>
    <w:tmpl w:val="E056C5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49637B"/>
    <w:multiLevelType w:val="hybridMultilevel"/>
    <w:tmpl w:val="5F2C8A68"/>
    <w:lvl w:ilvl="0" w:tplc="50566878">
      <w:start w:val="1"/>
      <w:numFmt w:val="bullet"/>
      <w:lvlText w:val=""/>
      <w:lvlJc w:val="left"/>
      <w:pPr>
        <w:ind w:left="540" w:hanging="360"/>
      </w:pPr>
      <w:rPr>
        <w:rFonts w:ascii="Symbol" w:hAnsi="Symbol" w:hint="default"/>
        <w:color w:val="auto"/>
      </w:rPr>
    </w:lvl>
    <w:lvl w:ilvl="1" w:tplc="FFFFFFFF" w:tentative="1">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num w:numId="1" w16cid:durableId="1046833505">
    <w:abstractNumId w:val="0"/>
  </w:num>
  <w:num w:numId="2" w16cid:durableId="670373248">
    <w:abstractNumId w:val="6"/>
  </w:num>
  <w:num w:numId="3" w16cid:durableId="693507143">
    <w:abstractNumId w:val="8"/>
  </w:num>
  <w:num w:numId="4" w16cid:durableId="144711016">
    <w:abstractNumId w:val="2"/>
  </w:num>
  <w:num w:numId="5" w16cid:durableId="1065638285">
    <w:abstractNumId w:val="4"/>
  </w:num>
  <w:num w:numId="6" w16cid:durableId="1264723495">
    <w:abstractNumId w:val="5"/>
  </w:num>
  <w:num w:numId="7" w16cid:durableId="382024084">
    <w:abstractNumId w:val="3"/>
  </w:num>
  <w:num w:numId="8" w16cid:durableId="1748922371">
    <w:abstractNumId w:val="7"/>
  </w:num>
  <w:num w:numId="9" w16cid:durableId="12848480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843"/>
    <w:rsid w:val="00036DA6"/>
    <w:rsid w:val="0006265D"/>
    <w:rsid w:val="00064FD0"/>
    <w:rsid w:val="000B7DFB"/>
    <w:rsid w:val="00130DAE"/>
    <w:rsid w:val="00275FB8"/>
    <w:rsid w:val="002D7A12"/>
    <w:rsid w:val="00303E15"/>
    <w:rsid w:val="00331245"/>
    <w:rsid w:val="00365E21"/>
    <w:rsid w:val="00593B96"/>
    <w:rsid w:val="005B5CC2"/>
    <w:rsid w:val="0063727A"/>
    <w:rsid w:val="006850FE"/>
    <w:rsid w:val="006B30CE"/>
    <w:rsid w:val="008478E9"/>
    <w:rsid w:val="00872B35"/>
    <w:rsid w:val="00872E64"/>
    <w:rsid w:val="00896ACB"/>
    <w:rsid w:val="009056D5"/>
    <w:rsid w:val="00906D26"/>
    <w:rsid w:val="00996562"/>
    <w:rsid w:val="00A63449"/>
    <w:rsid w:val="00A756E6"/>
    <w:rsid w:val="00C2348F"/>
    <w:rsid w:val="00C742D2"/>
    <w:rsid w:val="00C92073"/>
    <w:rsid w:val="00CA26F7"/>
    <w:rsid w:val="00CC617E"/>
    <w:rsid w:val="00CF170C"/>
    <w:rsid w:val="00D53284"/>
    <w:rsid w:val="00DF0843"/>
    <w:rsid w:val="00E05A09"/>
    <w:rsid w:val="00E43AEB"/>
    <w:rsid w:val="00EE41A2"/>
    <w:rsid w:val="00F43EC8"/>
    <w:rsid w:val="00F536F1"/>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7EA26"/>
  <w15:chartTrackingRefBased/>
  <w15:docId w15:val="{4B99701B-E243-44AC-8907-17846EB98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DAE"/>
    <w:pPr>
      <w:spacing w:after="200" w:line="276" w:lineRule="auto"/>
    </w:pPr>
    <w:rPr>
      <w:rFonts w:eastAsiaTheme="minorEastAsia"/>
      <w:kern w:val="0"/>
      <w:lang w:val="en-US"/>
      <w14:ligatures w14:val="none"/>
    </w:rPr>
  </w:style>
  <w:style w:type="paragraph" w:styleId="Heading1">
    <w:name w:val="heading 1"/>
    <w:basedOn w:val="Normal"/>
    <w:next w:val="Normal"/>
    <w:link w:val="Heading1Char"/>
    <w:uiPriority w:val="9"/>
    <w:qFormat/>
    <w:rsid w:val="00DF08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F08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F08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F08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F08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F08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08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08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08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8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08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08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08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08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08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08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08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0843"/>
    <w:rPr>
      <w:rFonts w:eastAsiaTheme="majorEastAsia" w:cstheme="majorBidi"/>
      <w:color w:val="272727" w:themeColor="text1" w:themeTint="D8"/>
    </w:rPr>
  </w:style>
  <w:style w:type="paragraph" w:styleId="Title">
    <w:name w:val="Title"/>
    <w:basedOn w:val="Normal"/>
    <w:next w:val="Normal"/>
    <w:link w:val="TitleChar"/>
    <w:uiPriority w:val="10"/>
    <w:qFormat/>
    <w:rsid w:val="00DF08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08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08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08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0843"/>
    <w:pPr>
      <w:spacing w:before="160"/>
      <w:jc w:val="center"/>
    </w:pPr>
    <w:rPr>
      <w:i/>
      <w:iCs/>
      <w:color w:val="404040" w:themeColor="text1" w:themeTint="BF"/>
    </w:rPr>
  </w:style>
  <w:style w:type="character" w:customStyle="1" w:styleId="QuoteChar">
    <w:name w:val="Quote Char"/>
    <w:basedOn w:val="DefaultParagraphFont"/>
    <w:link w:val="Quote"/>
    <w:uiPriority w:val="29"/>
    <w:rsid w:val="00DF0843"/>
    <w:rPr>
      <w:i/>
      <w:iCs/>
      <w:color w:val="404040" w:themeColor="text1" w:themeTint="BF"/>
    </w:rPr>
  </w:style>
  <w:style w:type="paragraph" w:styleId="ListParagraph">
    <w:name w:val="List Paragraph"/>
    <w:basedOn w:val="Normal"/>
    <w:uiPriority w:val="34"/>
    <w:qFormat/>
    <w:rsid w:val="00DF0843"/>
    <w:pPr>
      <w:ind w:left="720"/>
      <w:contextualSpacing/>
    </w:pPr>
  </w:style>
  <w:style w:type="character" w:styleId="IntenseEmphasis">
    <w:name w:val="Intense Emphasis"/>
    <w:basedOn w:val="DefaultParagraphFont"/>
    <w:uiPriority w:val="21"/>
    <w:qFormat/>
    <w:rsid w:val="00DF0843"/>
    <w:rPr>
      <w:i/>
      <w:iCs/>
      <w:color w:val="2F5496" w:themeColor="accent1" w:themeShade="BF"/>
    </w:rPr>
  </w:style>
  <w:style w:type="paragraph" w:styleId="IntenseQuote">
    <w:name w:val="Intense Quote"/>
    <w:basedOn w:val="Normal"/>
    <w:next w:val="Normal"/>
    <w:link w:val="IntenseQuoteChar"/>
    <w:uiPriority w:val="30"/>
    <w:qFormat/>
    <w:rsid w:val="00DF08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0843"/>
    <w:rPr>
      <w:i/>
      <w:iCs/>
      <w:color w:val="2F5496" w:themeColor="accent1" w:themeShade="BF"/>
    </w:rPr>
  </w:style>
  <w:style w:type="character" w:styleId="IntenseReference">
    <w:name w:val="Intense Reference"/>
    <w:basedOn w:val="DefaultParagraphFont"/>
    <w:uiPriority w:val="32"/>
    <w:qFormat/>
    <w:rsid w:val="00DF0843"/>
    <w:rPr>
      <w:b/>
      <w:bCs/>
      <w:smallCaps/>
      <w:color w:val="2F5496" w:themeColor="accent1" w:themeShade="BF"/>
      <w:spacing w:val="5"/>
    </w:rPr>
  </w:style>
  <w:style w:type="paragraph" w:customStyle="1" w:styleId="Default">
    <w:name w:val="Default"/>
    <w:rsid w:val="00130DAE"/>
    <w:pPr>
      <w:autoSpaceDE w:val="0"/>
      <w:autoSpaceDN w:val="0"/>
      <w:adjustRightInd w:val="0"/>
      <w:spacing w:after="0" w:line="240" w:lineRule="auto"/>
    </w:pPr>
    <w:rPr>
      <w:rFonts w:ascii="Calibri" w:hAnsi="Calibri" w:cs="Calibri"/>
      <w:color w:val="000000"/>
      <w:kern w:val="0"/>
      <w:sz w:val="24"/>
      <w:szCs w:val="24"/>
      <w:lang w:val="en-GB" w:bidi="hi-IN"/>
    </w:rPr>
  </w:style>
  <w:style w:type="character" w:styleId="Hyperlink">
    <w:name w:val="Hyperlink"/>
    <w:basedOn w:val="DefaultParagraphFont"/>
    <w:uiPriority w:val="99"/>
    <w:unhideWhenUsed/>
    <w:rsid w:val="00EE41A2"/>
    <w:rPr>
      <w:color w:val="0000FF"/>
      <w:u w:val="single"/>
    </w:rPr>
  </w:style>
  <w:style w:type="character" w:styleId="UnresolvedMention">
    <w:name w:val="Unresolved Mention"/>
    <w:basedOn w:val="DefaultParagraphFont"/>
    <w:uiPriority w:val="99"/>
    <w:semiHidden/>
    <w:unhideWhenUsed/>
    <w:rsid w:val="00EE41A2"/>
    <w:rPr>
      <w:color w:val="605E5C"/>
      <w:shd w:val="clear" w:color="auto" w:fill="E1DFDD"/>
    </w:rPr>
  </w:style>
  <w:style w:type="character" w:styleId="FollowedHyperlink">
    <w:name w:val="FollowedHyperlink"/>
    <w:basedOn w:val="DefaultParagraphFont"/>
    <w:uiPriority w:val="99"/>
    <w:semiHidden/>
    <w:unhideWhenUsed/>
    <w:rsid w:val="00EE41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gle/u4o52abLgQ7wuL368" TargetMode="External"/><Relationship Id="rId5" Type="http://schemas.openxmlformats.org/officeDocument/2006/relationships/hyperlink" Target="https://forms.gle/u4o52abLgQ7wuL36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4</Pages>
  <Words>1472</Words>
  <Characters>8394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Surajeet Dutta</dc:creator>
  <cp:keywords/>
  <dc:description/>
  <cp:lastModifiedBy>HR Admin and Support</cp:lastModifiedBy>
  <cp:revision>25</cp:revision>
  <dcterms:created xsi:type="dcterms:W3CDTF">2025-08-14T08:02:00Z</dcterms:created>
  <dcterms:modified xsi:type="dcterms:W3CDTF">2025-10-14T09:41:00Z</dcterms:modified>
</cp:coreProperties>
</file>